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C3" w:rsidRPr="00362C8A" w:rsidRDefault="00672C9D" w:rsidP="00CA2AD7">
      <w:pPr>
        <w:pStyle w:val="ISKO-FRanceTitrearticle"/>
        <w:outlineLvl w:val="0"/>
      </w:pPr>
      <w:r w:rsidRPr="00362C8A">
        <w:t>La réutilisation des données publiques</w:t>
      </w:r>
      <w:r w:rsidR="007A6739" w:rsidRPr="00362C8A">
        <w:t> :</w:t>
      </w:r>
      <w:r w:rsidRPr="00362C8A">
        <w:t xml:space="preserve"> quels dispositifs</w:t>
      </w:r>
      <w:r w:rsidR="007A6739" w:rsidRPr="00362C8A">
        <w:t> ?</w:t>
      </w:r>
    </w:p>
    <w:p w:rsidR="005866C3" w:rsidRPr="00362C8A" w:rsidRDefault="005866C3">
      <w:pPr>
        <w:pStyle w:val="ISKO-FRANCEAuteursAdresses"/>
      </w:pPr>
    </w:p>
    <w:p w:rsidR="00672C9D" w:rsidRPr="00362C8A" w:rsidRDefault="00672C9D" w:rsidP="00CA2AD7">
      <w:pPr>
        <w:pStyle w:val="ISKO-FRANCEAuteursAdresses"/>
        <w:outlineLvl w:val="0"/>
      </w:pPr>
      <w:r w:rsidRPr="00362C8A">
        <w:t>Joumana Boustany*</w:t>
      </w:r>
    </w:p>
    <w:p w:rsidR="005866C3" w:rsidRPr="00362C8A" w:rsidRDefault="00672C9D" w:rsidP="00CA2AD7">
      <w:pPr>
        <w:pStyle w:val="ISKO-FRANCEAuteursAdresses"/>
        <w:outlineLvl w:val="0"/>
      </w:pPr>
      <w:r w:rsidRPr="00362C8A">
        <w:t>Gabriella Salzano**</w:t>
      </w:r>
    </w:p>
    <w:p w:rsidR="005866C3" w:rsidRPr="00362C8A" w:rsidRDefault="005866C3">
      <w:pPr>
        <w:pStyle w:val="ISKO-FRANCEAuteursAdresses"/>
      </w:pPr>
    </w:p>
    <w:p w:rsidR="00672C9D" w:rsidRPr="00362C8A" w:rsidRDefault="00672C9D" w:rsidP="00CA2AD7">
      <w:pPr>
        <w:pStyle w:val="ISKO-FRANCEAuteursAdresses"/>
        <w:outlineLvl w:val="0"/>
      </w:pPr>
      <w:r w:rsidRPr="00362C8A">
        <w:t>* Université Paris Descartes – IUT</w:t>
      </w:r>
    </w:p>
    <w:p w:rsidR="00672C9D" w:rsidRPr="00362C8A" w:rsidRDefault="00672C9D" w:rsidP="00CA2AD7">
      <w:pPr>
        <w:pStyle w:val="ISKO-FRANCEAuteursAdresses"/>
        <w:outlineLvl w:val="0"/>
      </w:pPr>
      <w:r w:rsidRPr="00362C8A">
        <w:t>143, avenue de Versailles - 75016 Paris</w:t>
      </w:r>
    </w:p>
    <w:p w:rsidR="005866C3" w:rsidRPr="00362C8A" w:rsidRDefault="00672C9D" w:rsidP="00CA2AD7">
      <w:pPr>
        <w:pStyle w:val="ISKO-FRANCEAuteursAdresses"/>
        <w:outlineLvl w:val="0"/>
      </w:pPr>
      <w:hyperlink r:id="rId8" w:history="1">
        <w:r w:rsidRPr="00362C8A">
          <w:rPr>
            <w:rStyle w:val="Lienhypertexte"/>
          </w:rPr>
          <w:t>joumana.boustany@parisdescartes.fr</w:t>
        </w:r>
      </w:hyperlink>
    </w:p>
    <w:p w:rsidR="00672C9D" w:rsidRPr="00362C8A" w:rsidRDefault="00672C9D" w:rsidP="00672C9D">
      <w:pPr>
        <w:pStyle w:val="ISKO-FRANCEAuteursAdresses"/>
      </w:pPr>
    </w:p>
    <w:p w:rsidR="00672C9D" w:rsidRPr="00362C8A" w:rsidRDefault="00672C9D" w:rsidP="00CA2AD7">
      <w:pPr>
        <w:pStyle w:val="ISKO-FRANCEAuteursAdresses"/>
        <w:outlineLvl w:val="0"/>
      </w:pPr>
      <w:r w:rsidRPr="00362C8A">
        <w:t>** Université Paris Est Marne-la-Vallée</w:t>
      </w:r>
    </w:p>
    <w:p w:rsidR="00672C9D" w:rsidRPr="00362C8A" w:rsidRDefault="00672C9D" w:rsidP="00CA2AD7">
      <w:pPr>
        <w:pStyle w:val="ISKO-FRANCEAuteursAdresses"/>
        <w:outlineLvl w:val="0"/>
      </w:pPr>
      <w:r w:rsidRPr="00362C8A">
        <w:t xml:space="preserve">5, Bd. Descartes, </w:t>
      </w:r>
      <w:r w:rsidR="00DF6192">
        <w:t>Champs-sur-Marne</w:t>
      </w:r>
      <w:r w:rsidRPr="00362C8A">
        <w:t>, 77454 Marne-la-Vallée Cedex 2</w:t>
      </w:r>
    </w:p>
    <w:p w:rsidR="00672C9D" w:rsidRPr="00362C8A" w:rsidRDefault="00672C9D" w:rsidP="00CA2AD7">
      <w:pPr>
        <w:pStyle w:val="ISKO-FRANCEAuteursAdresses"/>
        <w:outlineLvl w:val="0"/>
      </w:pPr>
      <w:hyperlink r:id="rId9" w:history="1">
        <w:r w:rsidRPr="00362C8A">
          <w:rPr>
            <w:rStyle w:val="Lienhypertexte"/>
          </w:rPr>
          <w:t>gabriella.salzano@univ-mlv.fr</w:t>
        </w:r>
      </w:hyperlink>
      <w:r w:rsidRPr="00362C8A">
        <w:t xml:space="preserve"> </w:t>
      </w:r>
    </w:p>
    <w:p w:rsidR="005866C3" w:rsidRPr="00362C8A" w:rsidRDefault="005866C3">
      <w:pPr>
        <w:pStyle w:val="ISKO-FRANCEAuteursAdresses"/>
      </w:pPr>
    </w:p>
    <w:p w:rsidR="004E3B1F" w:rsidRPr="00362C8A" w:rsidRDefault="004E3B1F" w:rsidP="00CA2AD7">
      <w:pPr>
        <w:jc w:val="center"/>
        <w:outlineLvl w:val="0"/>
        <w:rPr>
          <w:sz w:val="22"/>
          <w:szCs w:val="22"/>
        </w:rPr>
      </w:pPr>
      <w:r w:rsidRPr="00362C8A">
        <w:rPr>
          <w:sz w:val="22"/>
          <w:szCs w:val="22"/>
        </w:rPr>
        <w:t>Membres de l’équipe de recherche DICEN</w:t>
      </w:r>
    </w:p>
    <w:p w:rsidR="004E3B1F" w:rsidRPr="00362C8A" w:rsidRDefault="004E3B1F" w:rsidP="00CA2AD7">
      <w:pPr>
        <w:jc w:val="center"/>
        <w:outlineLvl w:val="0"/>
        <w:rPr>
          <w:sz w:val="22"/>
          <w:szCs w:val="22"/>
        </w:rPr>
      </w:pPr>
      <w:r w:rsidRPr="00362C8A">
        <w:rPr>
          <w:sz w:val="22"/>
          <w:szCs w:val="22"/>
        </w:rPr>
        <w:t>(Dispositifs d’information et de communication à l’ère numérique)</w:t>
      </w:r>
    </w:p>
    <w:p w:rsidR="004E3B1F" w:rsidRPr="00362C8A" w:rsidRDefault="004E3B1F" w:rsidP="00CA2AD7">
      <w:pPr>
        <w:pStyle w:val="ISKO-FRANCEAuteursAdresses"/>
        <w:outlineLvl w:val="0"/>
      </w:pPr>
      <w:r w:rsidRPr="00362C8A">
        <w:rPr>
          <w:sz w:val="22"/>
          <w:szCs w:val="22"/>
        </w:rPr>
        <w:t>EA 4420, CNAM</w:t>
      </w:r>
    </w:p>
    <w:p w:rsidR="005866C3" w:rsidRPr="00362C8A" w:rsidRDefault="005866C3">
      <w:pPr>
        <w:pStyle w:val="ISKO-FRANCEAuteursAdresses"/>
      </w:pPr>
    </w:p>
    <w:p w:rsidR="004E3B1F" w:rsidRDefault="005866C3" w:rsidP="004E3B1F">
      <w:pPr>
        <w:pStyle w:val="ISKO-FranceRsum"/>
      </w:pPr>
      <w:r w:rsidRPr="00362C8A">
        <w:rPr>
          <w:b/>
          <w:bCs/>
        </w:rPr>
        <w:t>Résumé.</w:t>
      </w:r>
      <w:r w:rsidRPr="00362C8A">
        <w:t xml:space="preserve"> </w:t>
      </w:r>
      <w:r w:rsidR="00672C9D" w:rsidRPr="00362C8A">
        <w:t xml:space="preserve">Les enjeux majeurs des données publiques </w:t>
      </w:r>
      <w:r w:rsidR="00AA24BF" w:rsidRPr="00362C8A">
        <w:t xml:space="preserve">sont liés à </w:t>
      </w:r>
      <w:r w:rsidR="00672C9D" w:rsidRPr="00362C8A">
        <w:t>la démocratie</w:t>
      </w:r>
      <w:r w:rsidR="00C63E1A" w:rsidRPr="00362C8A">
        <w:t>,</w:t>
      </w:r>
      <w:r w:rsidR="00672C9D" w:rsidRPr="00362C8A">
        <w:t xml:space="preserve"> en </w:t>
      </w:r>
      <w:r w:rsidR="00AA24BF" w:rsidRPr="00362C8A">
        <w:t>permettant</w:t>
      </w:r>
      <w:r w:rsidR="00672C9D" w:rsidRPr="00362C8A">
        <w:t xml:space="preserve"> plus de transparence</w:t>
      </w:r>
      <w:r w:rsidR="00C63E1A" w:rsidRPr="00362C8A">
        <w:t>,</w:t>
      </w:r>
      <w:r w:rsidR="00672C9D" w:rsidRPr="00362C8A">
        <w:t xml:space="preserve"> et</w:t>
      </w:r>
      <w:r w:rsidR="00AA24BF" w:rsidRPr="00362C8A">
        <w:t xml:space="preserve"> à </w:t>
      </w:r>
      <w:r w:rsidR="00672C9D" w:rsidRPr="00362C8A">
        <w:t>l’économie</w:t>
      </w:r>
      <w:r w:rsidR="00C63E1A" w:rsidRPr="00362C8A">
        <w:t>,</w:t>
      </w:r>
      <w:r w:rsidR="00672C9D" w:rsidRPr="00362C8A">
        <w:t xml:space="preserve"> en encourageant l’innovation. </w:t>
      </w:r>
      <w:r w:rsidR="00AA24BF" w:rsidRPr="00362C8A">
        <w:t>Une des conditions facilitant l'exploitation de ces données r</w:t>
      </w:r>
      <w:r w:rsidR="00AA24BF" w:rsidRPr="00362C8A">
        <w:t>é</w:t>
      </w:r>
      <w:r w:rsidR="00AA24BF" w:rsidRPr="00362C8A">
        <w:t xml:space="preserve">side dans la possibilité de </w:t>
      </w:r>
      <w:r w:rsidR="00EF7ABC" w:rsidRPr="00362C8A">
        <w:t xml:space="preserve">les </w:t>
      </w:r>
      <w:r w:rsidR="00AA24BF" w:rsidRPr="00362C8A">
        <w:t>réutilis</w:t>
      </w:r>
      <w:r w:rsidR="00EF7ABC" w:rsidRPr="00362C8A">
        <w:t>er</w:t>
      </w:r>
      <w:r w:rsidR="00AA24BF" w:rsidRPr="00362C8A">
        <w:t>.</w:t>
      </w:r>
      <w:r w:rsidR="00EF7ABC" w:rsidRPr="00362C8A">
        <w:t xml:space="preserve"> Pour ce faire, il est nécessaire qu’elles soient dans des formats </w:t>
      </w:r>
      <w:r w:rsidR="00AA24BF" w:rsidRPr="00362C8A">
        <w:t xml:space="preserve">lisibles </w:t>
      </w:r>
      <w:r w:rsidR="00C63E1A" w:rsidRPr="00362C8A">
        <w:t>par la</w:t>
      </w:r>
      <w:r w:rsidR="00AA24BF" w:rsidRPr="00362C8A">
        <w:t xml:space="preserve"> machine et interopérable</w:t>
      </w:r>
      <w:r w:rsidR="00C63E1A" w:rsidRPr="00362C8A">
        <w:t>s</w:t>
      </w:r>
      <w:r w:rsidR="00AA24BF" w:rsidRPr="00362C8A">
        <w:t>.</w:t>
      </w:r>
      <w:r w:rsidR="00672C9D" w:rsidRPr="00362C8A">
        <w:t xml:space="preserve"> Cet article analyse quatre plateformes gouvernementales : celles du Royaume-Uni, des États-Unis, de la Nouvelle-Zélande et de l’Australie. Après avoir étudié des éléments globaux (catégories thématiques, modes </w:t>
      </w:r>
      <w:r w:rsidR="00905537" w:rsidRPr="00362C8A">
        <w:t>d’exploration)</w:t>
      </w:r>
      <w:r w:rsidR="00672C9D" w:rsidRPr="00362C8A">
        <w:t xml:space="preserve">, une </w:t>
      </w:r>
      <w:r w:rsidR="0085382D">
        <w:t>analyse</w:t>
      </w:r>
      <w:r w:rsidR="00672C9D" w:rsidRPr="00362C8A">
        <w:t xml:space="preserve"> quantitative des différents formats des jeux de données a été ré</w:t>
      </w:r>
      <w:r w:rsidR="00672C9D" w:rsidRPr="00362C8A">
        <w:t>a</w:t>
      </w:r>
      <w:r w:rsidR="00672C9D" w:rsidRPr="00362C8A">
        <w:t xml:space="preserve">lisée afin de dégager ceux qui sont le plus </w:t>
      </w:r>
      <w:r w:rsidR="00ED137D" w:rsidRPr="00362C8A">
        <w:t>employés</w:t>
      </w:r>
      <w:r w:rsidR="00672C9D" w:rsidRPr="00362C8A">
        <w:t>. Ces informations tec</w:t>
      </w:r>
      <w:r w:rsidR="00672C9D" w:rsidRPr="00362C8A">
        <w:t>h</w:t>
      </w:r>
      <w:r w:rsidR="00672C9D" w:rsidRPr="00362C8A">
        <w:t>nologiques ont été corrélées à des orientations stratégiques et organisatio</w:t>
      </w:r>
      <w:r w:rsidR="00672C9D" w:rsidRPr="00362C8A">
        <w:t>n</w:t>
      </w:r>
      <w:r w:rsidR="00672C9D" w:rsidRPr="00362C8A">
        <w:t xml:space="preserve">nelles qui peuvent être complémentaires. </w:t>
      </w:r>
      <w:r w:rsidR="00ED137D" w:rsidRPr="00362C8A">
        <w:t xml:space="preserve">L'examen </w:t>
      </w:r>
      <w:r w:rsidR="00672C9D" w:rsidRPr="00362C8A">
        <w:t xml:space="preserve">des métadonnées décrivant ces données montre un frein supplémentaire à l’interopérabilité. Ces </w:t>
      </w:r>
      <w:r w:rsidR="00ED137D" w:rsidRPr="00362C8A">
        <w:t>résultats</w:t>
      </w:r>
      <w:r w:rsidR="00672C9D" w:rsidRPr="00362C8A">
        <w:t xml:space="preserve"> conduisent à préconiser des actions facilitant la montée en charge et le dév</w:t>
      </w:r>
      <w:r w:rsidR="00672C9D" w:rsidRPr="00362C8A">
        <w:t>e</w:t>
      </w:r>
      <w:r w:rsidR="00672C9D" w:rsidRPr="00362C8A">
        <w:t>loppement de ces plateformes.</w:t>
      </w:r>
    </w:p>
    <w:p w:rsidR="00905537" w:rsidRDefault="00905537" w:rsidP="004E3B1F">
      <w:pPr>
        <w:pStyle w:val="ISKO-FranceRsum"/>
      </w:pPr>
    </w:p>
    <w:p w:rsidR="00905537" w:rsidRDefault="00905537" w:rsidP="00905537">
      <w:pPr>
        <w:pStyle w:val="ISKO-FranceRsum"/>
        <w:rPr>
          <w:lang w:val="en-AU"/>
        </w:rPr>
      </w:pPr>
      <w:r w:rsidRPr="00905537">
        <w:rPr>
          <w:b/>
          <w:lang w:val="en-AU"/>
        </w:rPr>
        <w:t>Abstract.</w:t>
      </w:r>
      <w:r w:rsidRPr="00905537">
        <w:rPr>
          <w:lang w:val="en-AU"/>
        </w:rPr>
        <w:t xml:space="preserve"> The main stakes of public data are linked with democracy, to bring more transparency, and with economy, to encourage innovation. One of the conditions which </w:t>
      </w:r>
      <w:proofErr w:type="gramStart"/>
      <w:r w:rsidRPr="00905537">
        <w:rPr>
          <w:lang w:val="en-AU"/>
        </w:rPr>
        <w:t>makes</w:t>
      </w:r>
      <w:proofErr w:type="gramEnd"/>
      <w:r w:rsidRPr="00905537">
        <w:rPr>
          <w:lang w:val="en-AU"/>
        </w:rPr>
        <w:t xml:space="preserve"> the exploitation of this data easier is its reusability. To do so, it is necessary that these </w:t>
      </w:r>
      <w:proofErr w:type="spellStart"/>
      <w:r w:rsidRPr="00905537">
        <w:rPr>
          <w:lang w:val="en-AU"/>
        </w:rPr>
        <w:t>datas</w:t>
      </w:r>
      <w:proofErr w:type="spellEnd"/>
      <w:r w:rsidRPr="00905537">
        <w:rPr>
          <w:lang w:val="en-AU"/>
        </w:rPr>
        <w:t xml:space="preserve"> are in formats readable by the m</w:t>
      </w:r>
      <w:r w:rsidRPr="00905537">
        <w:rPr>
          <w:lang w:val="en-AU"/>
        </w:rPr>
        <w:t>a</w:t>
      </w:r>
      <w:r w:rsidRPr="00905537">
        <w:rPr>
          <w:lang w:val="en-AU"/>
        </w:rPr>
        <w:t xml:space="preserve">chine and are also interoperable. This article </w:t>
      </w:r>
      <w:proofErr w:type="spellStart"/>
      <w:r w:rsidRPr="00905537">
        <w:rPr>
          <w:lang w:val="en-AU"/>
        </w:rPr>
        <w:t>analyzes</w:t>
      </w:r>
      <w:proofErr w:type="spellEnd"/>
      <w:r w:rsidRPr="00905537">
        <w:rPr>
          <w:lang w:val="en-AU"/>
        </w:rPr>
        <w:t xml:space="preserve"> four platforms deve</w:t>
      </w:r>
      <w:r w:rsidRPr="00905537">
        <w:rPr>
          <w:lang w:val="en-AU"/>
        </w:rPr>
        <w:t>l</w:t>
      </w:r>
      <w:r w:rsidRPr="00905537">
        <w:rPr>
          <w:lang w:val="en-AU"/>
        </w:rPr>
        <w:t>oped at government level, such as in the United Kingdom, United States, Australia and New Zealand. After having studied their global elements (th</w:t>
      </w:r>
      <w:r w:rsidRPr="00905537">
        <w:rPr>
          <w:lang w:val="en-AU"/>
        </w:rPr>
        <w:t>e</w:t>
      </w:r>
      <w:r w:rsidRPr="00905537">
        <w:rPr>
          <w:lang w:val="en-AU"/>
        </w:rPr>
        <w:t xml:space="preserve">matic categories, exploration </w:t>
      </w:r>
      <w:proofErr w:type="gramStart"/>
      <w:r w:rsidRPr="00905537">
        <w:rPr>
          <w:lang w:val="en-AU"/>
        </w:rPr>
        <w:t>modes, ...)</w:t>
      </w:r>
      <w:proofErr w:type="gramEnd"/>
      <w:r w:rsidRPr="00905537">
        <w:rPr>
          <w:lang w:val="en-AU"/>
        </w:rPr>
        <w:t>, a quantitative analysis of the data sets’ different formats has been realized to identify the most used. These elements have been correlated with some organizational and strategic choices, which may be complementary. A brief analysis of studied platforms metadata shows supplementary obstacles to interoperability. These results lead us to recommend actions able to make the scalability and development of these platforms easier.</w:t>
      </w:r>
    </w:p>
    <w:p w:rsidR="00905537" w:rsidRPr="00905537" w:rsidRDefault="00905537" w:rsidP="00905537">
      <w:pPr>
        <w:pStyle w:val="ISKO-FranceRsum"/>
        <w:rPr>
          <w:lang w:val="en-AU"/>
        </w:rPr>
      </w:pPr>
    </w:p>
    <w:p w:rsidR="005866C3" w:rsidRPr="00362C8A" w:rsidRDefault="005866C3" w:rsidP="00321425">
      <w:pPr>
        <w:pStyle w:val="ISKO-FranceSectionniveau1"/>
      </w:pPr>
      <w:r w:rsidRPr="00362C8A">
        <w:lastRenderedPageBreak/>
        <w:t>Introduction</w:t>
      </w:r>
    </w:p>
    <w:p w:rsidR="007A6739" w:rsidRPr="00362C8A" w:rsidRDefault="00AA24BF">
      <w:pPr>
        <w:pStyle w:val="ISKO-FranceParagraphedetexte"/>
      </w:pPr>
      <w:r w:rsidRPr="00362C8A">
        <w:t>La réutilisation des données publiques est une problématique récurrente dans différents pays du monde. En effet, la libération des i</w:t>
      </w:r>
      <w:r w:rsidRPr="00362C8A">
        <w:t>n</w:t>
      </w:r>
      <w:r w:rsidRPr="00362C8A">
        <w:t>formations du secteur public (ISP) présente des enjeux sociaux, culturels et économiques. Ces ISP const</w:t>
      </w:r>
      <w:r w:rsidRPr="00362C8A">
        <w:t>i</w:t>
      </w:r>
      <w:r w:rsidRPr="00362C8A">
        <w:t>tuent une source d’information à valeur ajoutée pouvant être exploitée</w:t>
      </w:r>
      <w:r w:rsidR="00C63E1A" w:rsidRPr="00362C8A">
        <w:t>s</w:t>
      </w:r>
      <w:r w:rsidRPr="00362C8A">
        <w:t xml:space="preserve"> par les entr</w:t>
      </w:r>
      <w:r w:rsidRPr="00362C8A">
        <w:t>e</w:t>
      </w:r>
      <w:r w:rsidRPr="00362C8A">
        <w:t>prises et contribuant ainsi à la croissance économique et à la création d’emplois.</w:t>
      </w:r>
    </w:p>
    <w:p w:rsidR="00321425" w:rsidRPr="00362C8A" w:rsidRDefault="007A6739" w:rsidP="00321425">
      <w:pPr>
        <w:pStyle w:val="ISKO-FranceParagraphedetexte"/>
        <w:rPr>
          <w:szCs w:val="22"/>
        </w:rPr>
      </w:pPr>
      <w:r w:rsidRPr="00362C8A">
        <w:rPr>
          <w:szCs w:val="22"/>
        </w:rPr>
        <w:t>Les instances dirigeantes sont conscientes de ces opportunités et tentent de r</w:t>
      </w:r>
      <w:r w:rsidRPr="00362C8A">
        <w:rPr>
          <w:szCs w:val="22"/>
        </w:rPr>
        <w:t>é</w:t>
      </w:r>
      <w:r w:rsidRPr="00362C8A">
        <w:rPr>
          <w:szCs w:val="22"/>
        </w:rPr>
        <w:t>guler ce marché. C’est le cas de l’Union européenne (UE)</w:t>
      </w:r>
      <w:r w:rsidR="00321425" w:rsidRPr="00362C8A">
        <w:rPr>
          <w:szCs w:val="22"/>
        </w:rPr>
        <w:t xml:space="preserve"> </w:t>
      </w:r>
      <w:r w:rsidRPr="00362C8A">
        <w:rPr>
          <w:szCs w:val="22"/>
        </w:rPr>
        <w:t>avec la directive 2003/98/CE du 17 novembre 2003, conce</w:t>
      </w:r>
      <w:r w:rsidRPr="00362C8A">
        <w:rPr>
          <w:szCs w:val="22"/>
        </w:rPr>
        <w:t>r</w:t>
      </w:r>
      <w:r w:rsidRPr="00362C8A">
        <w:rPr>
          <w:szCs w:val="22"/>
        </w:rPr>
        <w:t>nant la réutilisation des informations du secteur public. Elle vise à faciliter la réutilisation transfrontalière des données en fixant « </w:t>
      </w:r>
      <w:r w:rsidRPr="00362C8A">
        <w:rPr>
          <w:i/>
          <w:iCs/>
          <w:szCs w:val="22"/>
        </w:rPr>
        <w:t>un ensemble m</w:t>
      </w:r>
      <w:r w:rsidRPr="00362C8A">
        <w:rPr>
          <w:i/>
          <w:iCs/>
          <w:szCs w:val="22"/>
        </w:rPr>
        <w:t>i</w:t>
      </w:r>
      <w:r w:rsidRPr="00362C8A">
        <w:rPr>
          <w:i/>
          <w:iCs/>
          <w:szCs w:val="22"/>
        </w:rPr>
        <w:t>nimal de règles</w:t>
      </w:r>
      <w:r w:rsidRPr="00362C8A">
        <w:rPr>
          <w:szCs w:val="22"/>
        </w:rPr>
        <w:t> » sans aucune contrainte d’application. Il en est de même de la directive 2003/4/CE relative à l’accès du public à l’information en matière d’environnement ainsi que sa diffusion et de la Directive INSPIRE, entrée en vigueur le 15 mai 2007.</w:t>
      </w:r>
    </w:p>
    <w:p w:rsidR="007A6739" w:rsidRPr="00362C8A" w:rsidRDefault="007A6739" w:rsidP="00321425">
      <w:pPr>
        <w:pStyle w:val="ISKO-FranceParagraphedetexte"/>
        <w:rPr>
          <w:szCs w:val="22"/>
        </w:rPr>
      </w:pPr>
      <w:r w:rsidRPr="00362C8A">
        <w:rPr>
          <w:szCs w:val="22"/>
        </w:rPr>
        <w:t>Aux États-Unis, le Président Obama a exigé que toutes les administrations am</w:t>
      </w:r>
      <w:r w:rsidRPr="00362C8A">
        <w:rPr>
          <w:szCs w:val="22"/>
        </w:rPr>
        <w:t>é</w:t>
      </w:r>
      <w:r w:rsidRPr="00362C8A">
        <w:rPr>
          <w:szCs w:val="22"/>
        </w:rPr>
        <w:t xml:space="preserve">ricaines anticipent sur les réclamations des citoyens par une diffusion proactive des informations en utilisant les nouvelles technologies. Depuis, la plateforme </w:t>
      </w:r>
      <w:r w:rsidRPr="00362C8A">
        <w:rPr>
          <w:i/>
          <w:iCs/>
          <w:szCs w:val="22"/>
        </w:rPr>
        <w:t>D</w:t>
      </w:r>
      <w:r w:rsidRPr="00362C8A">
        <w:rPr>
          <w:i/>
          <w:iCs/>
          <w:szCs w:val="22"/>
        </w:rPr>
        <w:t>a</w:t>
      </w:r>
      <w:r w:rsidRPr="00362C8A">
        <w:rPr>
          <w:i/>
          <w:iCs/>
          <w:szCs w:val="22"/>
        </w:rPr>
        <w:t>ta.gov</w:t>
      </w:r>
      <w:r w:rsidRPr="00362C8A">
        <w:rPr>
          <w:szCs w:val="22"/>
        </w:rPr>
        <w:t xml:space="preserve"> a vu le jour rendant ainsi accessible une série de données du gouvernement américain. D’autres pays ont suivi comme le Royaume-Uni, la </w:t>
      </w:r>
      <w:r w:rsidR="00DF6192">
        <w:rPr>
          <w:szCs w:val="22"/>
        </w:rPr>
        <w:t>Nouvelle-Zélande</w:t>
      </w:r>
      <w:r w:rsidRPr="00362C8A">
        <w:rPr>
          <w:szCs w:val="22"/>
        </w:rPr>
        <w:t xml:space="preserve"> et </w:t>
      </w:r>
      <w:r w:rsidRPr="00656A97">
        <w:rPr>
          <w:spacing w:val="-2"/>
          <w:szCs w:val="22"/>
        </w:rPr>
        <w:t xml:space="preserve">l’Australie. La France a </w:t>
      </w:r>
      <w:r w:rsidR="00DF6192">
        <w:rPr>
          <w:spacing w:val="-2"/>
          <w:szCs w:val="22"/>
        </w:rPr>
        <w:t>initié</w:t>
      </w:r>
      <w:r w:rsidRPr="00656A97">
        <w:rPr>
          <w:spacing w:val="-2"/>
          <w:szCs w:val="22"/>
        </w:rPr>
        <w:t xml:space="preserve"> la création du portail</w:t>
      </w:r>
      <w:r w:rsidR="000320A2" w:rsidRPr="00656A97">
        <w:rPr>
          <w:spacing w:val="-2"/>
          <w:szCs w:val="22"/>
        </w:rPr>
        <w:t xml:space="preserve"> </w:t>
      </w:r>
      <w:r w:rsidR="000320A2" w:rsidRPr="001454E2">
        <w:rPr>
          <w:spacing w:val="-2"/>
          <w:szCs w:val="22"/>
          <w:u w:val="single"/>
          <w:rPrChange w:id="0" w:author="bolka" w:date="2011-04-30T11:17:00Z">
            <w:rPr>
              <w:spacing w:val="-2"/>
              <w:szCs w:val="22"/>
            </w:rPr>
          </w:rPrChange>
        </w:rPr>
        <w:t>data.gouv.fr</w:t>
      </w:r>
      <w:r w:rsidR="00656A97" w:rsidRPr="00656A97">
        <w:rPr>
          <w:spacing w:val="-2"/>
          <w:szCs w:val="22"/>
        </w:rPr>
        <w:t xml:space="preserve"> l</w:t>
      </w:r>
      <w:r w:rsidRPr="00656A97">
        <w:rPr>
          <w:spacing w:val="-2"/>
          <w:szCs w:val="22"/>
        </w:rPr>
        <w:t>e 22 février 2011</w:t>
      </w:r>
      <w:r w:rsidR="00321425" w:rsidRPr="00656A97">
        <w:rPr>
          <w:spacing w:val="-2"/>
          <w:szCs w:val="22"/>
        </w:rPr>
        <w:t>.</w:t>
      </w:r>
    </w:p>
    <w:p w:rsidR="005866C3" w:rsidRPr="00362C8A" w:rsidRDefault="000320A2">
      <w:pPr>
        <w:pStyle w:val="ISKO-FranceSectionniveau2"/>
      </w:pPr>
      <w:r w:rsidRPr="00362C8A">
        <w:t>Objectifs de l’étude</w:t>
      </w:r>
    </w:p>
    <w:p w:rsidR="004E3B1F" w:rsidRPr="00362C8A" w:rsidRDefault="000320A2" w:rsidP="00285E03">
      <w:pPr>
        <w:pStyle w:val="ISKO-FranceParagraphedetexte"/>
      </w:pPr>
      <w:r w:rsidRPr="00362C8A">
        <w:t>Une analyse détaillée des textes réglementaires a permis de constater que, sans i</w:t>
      </w:r>
      <w:r w:rsidRPr="00362C8A">
        <w:t>m</w:t>
      </w:r>
      <w:r w:rsidRPr="00362C8A">
        <w:t>poser un format de données spécifique, la plupart des États s’accordent sur la nécess</w:t>
      </w:r>
      <w:r w:rsidRPr="00362C8A">
        <w:t>i</w:t>
      </w:r>
      <w:r w:rsidRPr="00362C8A">
        <w:t>té de définir des formats ouverts indépendants de la plateforme, lisibles par la machine et accessibles au public</w:t>
      </w:r>
      <w:r w:rsidR="00EE7D3E">
        <w:rPr>
          <w:rStyle w:val="Appelnotedebasdep"/>
        </w:rPr>
        <w:footnoteReference w:id="1"/>
      </w:r>
      <w:r w:rsidRPr="00362C8A">
        <w:t>. En effet, l’une des barrières à la réutilisation de ces données réside dans « </w:t>
      </w:r>
      <w:r w:rsidRPr="00362C8A">
        <w:rPr>
          <w:i/>
          <w:iCs/>
        </w:rPr>
        <w:t>le manque de standards et de mét</w:t>
      </w:r>
      <w:r w:rsidRPr="00362C8A">
        <w:rPr>
          <w:i/>
          <w:iCs/>
        </w:rPr>
        <w:t>a</w:t>
      </w:r>
      <w:r w:rsidRPr="00362C8A">
        <w:rPr>
          <w:i/>
          <w:iCs/>
        </w:rPr>
        <w:t>données communs et dans l’absence de principes communs pour stocker et décrire l’information</w:t>
      </w:r>
      <w:r w:rsidRPr="00362C8A">
        <w:t> »</w:t>
      </w:r>
      <w:r w:rsidR="00EE7D3E">
        <w:rPr>
          <w:rStyle w:val="Appelnotedebasdep"/>
        </w:rPr>
        <w:footnoteReference w:id="2"/>
      </w:r>
      <w:r w:rsidRPr="00362C8A">
        <w:t>. Compte tenu de ce constat, la problématique de cette recherche consiste à</w:t>
      </w:r>
      <w:r w:rsidR="00704F60" w:rsidRPr="00362C8A">
        <w:t xml:space="preserve"> </w:t>
      </w:r>
      <w:r w:rsidRPr="00362C8A">
        <w:t xml:space="preserve">apporter des éléments de </w:t>
      </w:r>
      <w:r w:rsidR="000C680F" w:rsidRPr="00362C8A">
        <w:t>r</w:t>
      </w:r>
      <w:r w:rsidR="000C680F" w:rsidRPr="00362C8A">
        <w:t>é</w:t>
      </w:r>
      <w:r w:rsidR="000C680F" w:rsidRPr="00362C8A">
        <w:t>ponse aux questions suivantes </w:t>
      </w:r>
      <w:r w:rsidRPr="00362C8A">
        <w:t>:</w:t>
      </w:r>
      <w:r w:rsidR="00285E03">
        <w:t xml:space="preserve"> </w:t>
      </w:r>
      <w:r w:rsidR="004E3B1F" w:rsidRPr="00362C8A">
        <w:t>quels sont les formats les plus utilisés ? Existe-t-il des fo</w:t>
      </w:r>
      <w:r w:rsidR="004E3B1F" w:rsidRPr="00362C8A">
        <w:t>r</w:t>
      </w:r>
      <w:r w:rsidR="004E3B1F" w:rsidRPr="00362C8A">
        <w:t>mats plus adaptés à la diffusion et à la réutilisation des données publiques ?</w:t>
      </w:r>
      <w:r w:rsidR="00285E03">
        <w:t xml:space="preserve"> D</w:t>
      </w:r>
      <w:r w:rsidR="004E3B1F" w:rsidRPr="00362C8A">
        <w:t>ans quelle mesure ces dispositifs s'insèrent</w:t>
      </w:r>
      <w:r w:rsidR="00DF6192">
        <w:t xml:space="preserve">-ils </w:t>
      </w:r>
      <w:r w:rsidR="004E3B1F" w:rsidRPr="00362C8A">
        <w:t>dans des o</w:t>
      </w:r>
      <w:r w:rsidR="004E3B1F" w:rsidRPr="00362C8A">
        <w:t>b</w:t>
      </w:r>
      <w:r w:rsidR="004E3B1F" w:rsidRPr="00362C8A">
        <w:t>jectifs d'interop</w:t>
      </w:r>
      <w:r w:rsidR="004E3B1F" w:rsidRPr="00362C8A">
        <w:t>é</w:t>
      </w:r>
      <w:r w:rsidR="004E3B1F" w:rsidRPr="00362C8A">
        <w:t>rabilité ?</w:t>
      </w:r>
    </w:p>
    <w:p w:rsidR="004E3B1F" w:rsidRPr="00362C8A" w:rsidRDefault="004E3B1F" w:rsidP="004E3B1F">
      <w:pPr>
        <w:pStyle w:val="ISKO-FranceSectionniveau2"/>
      </w:pPr>
      <w:r w:rsidRPr="00362C8A">
        <w:t>Corpus et méthodologie</w:t>
      </w:r>
    </w:p>
    <w:p w:rsidR="004E3B1F" w:rsidRPr="00362C8A" w:rsidRDefault="004E3B1F" w:rsidP="004E3B1F">
      <w:pPr>
        <w:pStyle w:val="ISKO-FranceParagraphedetexte"/>
      </w:pPr>
      <w:r w:rsidRPr="00362C8A">
        <w:t xml:space="preserve">Les catalogues </w:t>
      </w:r>
      <w:r w:rsidR="00C63E1A" w:rsidRPr="00362C8A">
        <w:t xml:space="preserve">qui recensent </w:t>
      </w:r>
      <w:r w:rsidRPr="00362C8A">
        <w:t>les portails mettant à disposition des données p</w:t>
      </w:r>
      <w:r w:rsidRPr="00362C8A">
        <w:t>u</w:t>
      </w:r>
      <w:r w:rsidRPr="00362C8A">
        <w:t xml:space="preserve">bliques sont assez nombreux. La </w:t>
      </w:r>
      <w:r w:rsidRPr="00362C8A">
        <w:rPr>
          <w:i/>
        </w:rPr>
        <w:t>Semantic Web Company</w:t>
      </w:r>
      <w:r w:rsidRPr="00362C8A">
        <w:t xml:space="preserve"> utilise la ca</w:t>
      </w:r>
      <w:r w:rsidRPr="00362C8A">
        <w:t>r</w:t>
      </w:r>
      <w:r w:rsidRPr="00362C8A">
        <w:t>tographie de Google pour les présenter. Elle les classe en cinq catégories :</w:t>
      </w:r>
    </w:p>
    <w:p w:rsidR="004E3B1F" w:rsidRPr="00362C8A" w:rsidRDefault="004E3B1F" w:rsidP="0085382D">
      <w:pPr>
        <w:pStyle w:val="ISKO-FranceParagraphedetexte"/>
        <w:numPr>
          <w:ilvl w:val="0"/>
          <w:numId w:val="3"/>
        </w:numPr>
        <w:ind w:left="714" w:hanging="357"/>
      </w:pPr>
      <w:r w:rsidRPr="00362C8A">
        <w:lastRenderedPageBreak/>
        <w:t xml:space="preserve">Autorités gouvernementales locales ou régionales : Paris, </w:t>
      </w:r>
      <w:r w:rsidR="00DF6192">
        <w:t>Londres</w:t>
      </w:r>
      <w:r w:rsidRPr="00362C8A">
        <w:t xml:space="preserve">, ... </w:t>
      </w:r>
    </w:p>
    <w:p w:rsidR="004E3B1F" w:rsidRPr="00362C8A" w:rsidRDefault="004E3B1F" w:rsidP="0085382D">
      <w:pPr>
        <w:pStyle w:val="ISKO-FranceParagraphedetexte"/>
        <w:numPr>
          <w:ilvl w:val="0"/>
          <w:numId w:val="3"/>
        </w:numPr>
        <w:ind w:left="714" w:hanging="357"/>
      </w:pPr>
      <w:r w:rsidRPr="00362C8A">
        <w:t>Initiatives locales ou régionales d’ordre privé : Berlin, C</w:t>
      </w:r>
      <w:r w:rsidRPr="00362C8A">
        <w:t>o</w:t>
      </w:r>
      <w:r w:rsidRPr="00362C8A">
        <w:t>lorado, …</w:t>
      </w:r>
    </w:p>
    <w:p w:rsidR="004E3B1F" w:rsidRPr="00362C8A" w:rsidRDefault="004E3B1F" w:rsidP="0085382D">
      <w:pPr>
        <w:pStyle w:val="ISKO-FranceParagraphedetexte"/>
        <w:numPr>
          <w:ilvl w:val="0"/>
          <w:numId w:val="3"/>
        </w:numPr>
        <w:ind w:left="714" w:hanging="357"/>
      </w:pPr>
      <w:r w:rsidRPr="00362C8A">
        <w:t>Autorités gouvernementales nationales : data.gov, d</w:t>
      </w:r>
      <w:r w:rsidRPr="00362C8A">
        <w:t>a</w:t>
      </w:r>
      <w:r w:rsidRPr="00362C8A">
        <w:t>ta.gov.uk, …</w:t>
      </w:r>
    </w:p>
    <w:p w:rsidR="004E3B1F" w:rsidRPr="00362C8A" w:rsidRDefault="004E3B1F" w:rsidP="0085382D">
      <w:pPr>
        <w:pStyle w:val="ISKO-FranceParagraphedetexte"/>
        <w:numPr>
          <w:ilvl w:val="0"/>
          <w:numId w:val="3"/>
        </w:numPr>
        <w:ind w:left="714" w:hanging="357"/>
      </w:pPr>
      <w:r w:rsidRPr="00362C8A">
        <w:t>Initiatives privées nationales : opengo</w:t>
      </w:r>
      <w:r w:rsidRPr="00362C8A">
        <w:t>v</w:t>
      </w:r>
      <w:r w:rsidRPr="00362C8A">
        <w:t>data.ru, datagov.it, …</w:t>
      </w:r>
    </w:p>
    <w:p w:rsidR="004E3B1F" w:rsidRPr="00362C8A" w:rsidRDefault="004E3B1F" w:rsidP="0085382D">
      <w:pPr>
        <w:pStyle w:val="ISKO-FranceParagraphedetexte"/>
        <w:numPr>
          <w:ilvl w:val="0"/>
          <w:numId w:val="3"/>
        </w:numPr>
        <w:ind w:left="714" w:hanging="357"/>
      </w:pPr>
      <w:r w:rsidRPr="00362C8A">
        <w:t>Initiatives transnationales : Banque mondiale, OCDE, …</w:t>
      </w:r>
    </w:p>
    <w:p w:rsidR="004E3B1F" w:rsidRPr="00362C8A" w:rsidRDefault="004E3B1F" w:rsidP="004E3B1F">
      <w:pPr>
        <w:pStyle w:val="ISKO-FranceParagraphedetexte"/>
        <w:rPr>
          <w:szCs w:val="22"/>
        </w:rPr>
      </w:pPr>
      <w:r w:rsidRPr="00362C8A">
        <w:rPr>
          <w:szCs w:val="22"/>
        </w:rPr>
        <w:t>Cette étude analyse des plateformes pilotées par des autorités gouvernementales n</w:t>
      </w:r>
      <w:r w:rsidRPr="00362C8A">
        <w:rPr>
          <w:szCs w:val="22"/>
        </w:rPr>
        <w:t>a</w:t>
      </w:r>
      <w:r w:rsidRPr="00362C8A">
        <w:rPr>
          <w:szCs w:val="22"/>
        </w:rPr>
        <w:t>tionales (Type 3). Ces dernières disposent d’un pouvoir institutionnel et peuvent imposer leur choix à l’échelle d’un pays, ce qui n’est pas le cas des autres initi</w:t>
      </w:r>
      <w:r w:rsidRPr="00362C8A">
        <w:rPr>
          <w:szCs w:val="22"/>
        </w:rPr>
        <w:t>a</w:t>
      </w:r>
      <w:r w:rsidRPr="00362C8A">
        <w:rPr>
          <w:szCs w:val="22"/>
        </w:rPr>
        <w:t>tives. Ainsi ont été sélectionnées quatre plateformes</w:t>
      </w:r>
      <w:r w:rsidR="002C3110" w:rsidRPr="00362C8A">
        <w:rPr>
          <w:szCs w:val="22"/>
        </w:rPr>
        <w:t xml:space="preserve"> : </w:t>
      </w:r>
      <w:hyperlink r:id="rId10" w:history="1">
        <w:r w:rsidRPr="00362C8A">
          <w:rPr>
            <w:color w:val="000099"/>
            <w:szCs w:val="22"/>
            <w:u w:val="single"/>
          </w:rPr>
          <w:t>d</w:t>
        </w:r>
        <w:r w:rsidRPr="00362C8A">
          <w:rPr>
            <w:color w:val="000099"/>
            <w:szCs w:val="22"/>
            <w:u w:val="single"/>
          </w:rPr>
          <w:t>a</w:t>
        </w:r>
        <w:r w:rsidRPr="00362C8A">
          <w:rPr>
            <w:color w:val="000099"/>
            <w:szCs w:val="22"/>
            <w:u w:val="single"/>
          </w:rPr>
          <w:t>ta</w:t>
        </w:r>
      </w:hyperlink>
      <w:hyperlink r:id="rId11" w:history="1">
        <w:r w:rsidRPr="00362C8A">
          <w:rPr>
            <w:color w:val="000099"/>
            <w:szCs w:val="22"/>
            <w:u w:val="single"/>
          </w:rPr>
          <w:t>.</w:t>
        </w:r>
      </w:hyperlink>
      <w:hyperlink r:id="rId12" w:history="1">
        <w:proofErr w:type="gramStart"/>
        <w:r w:rsidRPr="00362C8A">
          <w:rPr>
            <w:color w:val="000099"/>
            <w:szCs w:val="22"/>
            <w:u w:val="single"/>
          </w:rPr>
          <w:t>gov</w:t>
        </w:r>
        <w:proofErr w:type="gramEnd"/>
      </w:hyperlink>
      <w:r w:rsidRPr="00362C8A">
        <w:rPr>
          <w:szCs w:val="22"/>
        </w:rPr>
        <w:t xml:space="preserve"> (</w:t>
      </w:r>
      <w:r w:rsidR="002C3110" w:rsidRPr="00362C8A">
        <w:rPr>
          <w:szCs w:val="22"/>
        </w:rPr>
        <w:t xml:space="preserve">États-Unis, mai 2009), </w:t>
      </w:r>
      <w:hyperlink r:id="rId13" w:history="1">
        <w:r w:rsidRPr="00362C8A">
          <w:rPr>
            <w:color w:val="000099"/>
            <w:szCs w:val="22"/>
            <w:u w:val="single"/>
          </w:rPr>
          <w:t>data</w:t>
        </w:r>
      </w:hyperlink>
      <w:hyperlink r:id="rId14" w:history="1">
        <w:r w:rsidRPr="00362C8A">
          <w:rPr>
            <w:color w:val="000099"/>
            <w:szCs w:val="22"/>
            <w:u w:val="single"/>
          </w:rPr>
          <w:t>.</w:t>
        </w:r>
      </w:hyperlink>
      <w:hyperlink r:id="rId15" w:history="1">
        <w:proofErr w:type="gramStart"/>
        <w:r w:rsidRPr="00362C8A">
          <w:rPr>
            <w:color w:val="000099"/>
            <w:szCs w:val="22"/>
            <w:u w:val="single"/>
          </w:rPr>
          <w:t>govt</w:t>
        </w:r>
        <w:proofErr w:type="gramEnd"/>
      </w:hyperlink>
      <w:hyperlink r:id="rId16" w:history="1">
        <w:r w:rsidRPr="00362C8A">
          <w:rPr>
            <w:color w:val="000099"/>
            <w:szCs w:val="22"/>
            <w:u w:val="single"/>
          </w:rPr>
          <w:t>.</w:t>
        </w:r>
      </w:hyperlink>
      <w:hyperlink r:id="rId17" w:history="1">
        <w:proofErr w:type="gramStart"/>
        <w:r w:rsidRPr="00362C8A">
          <w:rPr>
            <w:color w:val="000099"/>
            <w:szCs w:val="22"/>
            <w:u w:val="single"/>
          </w:rPr>
          <w:t>nz</w:t>
        </w:r>
        <w:proofErr w:type="gramEnd"/>
      </w:hyperlink>
      <w:r w:rsidRPr="00362C8A">
        <w:rPr>
          <w:szCs w:val="22"/>
        </w:rPr>
        <w:t xml:space="preserve"> (Nouvelle </w:t>
      </w:r>
      <w:r w:rsidR="002C3110" w:rsidRPr="00362C8A">
        <w:rPr>
          <w:szCs w:val="22"/>
        </w:rPr>
        <w:t>Zélande</w:t>
      </w:r>
      <w:r w:rsidRPr="00362C8A">
        <w:rPr>
          <w:szCs w:val="22"/>
        </w:rPr>
        <w:t>, no</w:t>
      </w:r>
      <w:r w:rsidR="002C3110" w:rsidRPr="00362C8A">
        <w:rPr>
          <w:szCs w:val="22"/>
        </w:rPr>
        <w:t>vembre 2009),</w:t>
      </w:r>
      <w:r w:rsidRPr="00362C8A">
        <w:rPr>
          <w:szCs w:val="22"/>
        </w:rPr>
        <w:t xml:space="preserve"> </w:t>
      </w:r>
      <w:hyperlink r:id="rId18" w:history="1">
        <w:r w:rsidRPr="00362C8A">
          <w:rPr>
            <w:color w:val="000099"/>
            <w:szCs w:val="22"/>
            <w:u w:val="single"/>
          </w:rPr>
          <w:t>d</w:t>
        </w:r>
        <w:r w:rsidRPr="00362C8A">
          <w:rPr>
            <w:color w:val="000099"/>
            <w:szCs w:val="22"/>
            <w:u w:val="single"/>
          </w:rPr>
          <w:t>a</w:t>
        </w:r>
        <w:r w:rsidRPr="00362C8A">
          <w:rPr>
            <w:color w:val="000099"/>
            <w:szCs w:val="22"/>
            <w:u w:val="single"/>
          </w:rPr>
          <w:t>ta</w:t>
        </w:r>
      </w:hyperlink>
      <w:hyperlink r:id="rId19" w:history="1">
        <w:r w:rsidRPr="00362C8A">
          <w:rPr>
            <w:color w:val="000099"/>
            <w:szCs w:val="22"/>
            <w:u w:val="single"/>
          </w:rPr>
          <w:t>.</w:t>
        </w:r>
      </w:hyperlink>
      <w:hyperlink r:id="rId20" w:history="1">
        <w:proofErr w:type="gramStart"/>
        <w:r w:rsidRPr="00362C8A">
          <w:rPr>
            <w:color w:val="000099"/>
            <w:szCs w:val="22"/>
            <w:u w:val="single"/>
          </w:rPr>
          <w:t>gov</w:t>
        </w:r>
        <w:proofErr w:type="gramEnd"/>
      </w:hyperlink>
      <w:hyperlink r:id="rId21" w:history="1">
        <w:r w:rsidRPr="00362C8A">
          <w:rPr>
            <w:color w:val="000099"/>
            <w:szCs w:val="22"/>
            <w:u w:val="single"/>
          </w:rPr>
          <w:t>.</w:t>
        </w:r>
      </w:hyperlink>
      <w:hyperlink r:id="rId22" w:history="1">
        <w:proofErr w:type="gramStart"/>
        <w:r w:rsidRPr="00362C8A">
          <w:rPr>
            <w:color w:val="000099"/>
            <w:szCs w:val="22"/>
            <w:u w:val="single"/>
          </w:rPr>
          <w:t>uk</w:t>
        </w:r>
        <w:proofErr w:type="gramEnd"/>
      </w:hyperlink>
      <w:r w:rsidRPr="00362C8A">
        <w:rPr>
          <w:szCs w:val="22"/>
        </w:rPr>
        <w:t xml:space="preserve"> (</w:t>
      </w:r>
      <w:r w:rsidR="002C3110" w:rsidRPr="00362C8A">
        <w:rPr>
          <w:szCs w:val="22"/>
        </w:rPr>
        <w:t>Royaume-Uni</w:t>
      </w:r>
      <w:r w:rsidRPr="00362C8A">
        <w:rPr>
          <w:szCs w:val="22"/>
        </w:rPr>
        <w:t xml:space="preserve">, janvier 2010) et </w:t>
      </w:r>
      <w:hyperlink r:id="rId23" w:history="1">
        <w:r w:rsidRPr="00362C8A">
          <w:rPr>
            <w:color w:val="000099"/>
            <w:szCs w:val="22"/>
            <w:u w:val="single"/>
          </w:rPr>
          <w:t>data</w:t>
        </w:r>
      </w:hyperlink>
      <w:hyperlink r:id="rId24" w:history="1">
        <w:r w:rsidRPr="00362C8A">
          <w:rPr>
            <w:color w:val="000099"/>
            <w:szCs w:val="22"/>
            <w:u w:val="single"/>
          </w:rPr>
          <w:t>.</w:t>
        </w:r>
      </w:hyperlink>
      <w:hyperlink r:id="rId25" w:history="1">
        <w:proofErr w:type="gramStart"/>
        <w:r w:rsidRPr="00362C8A">
          <w:rPr>
            <w:color w:val="000099"/>
            <w:szCs w:val="22"/>
            <w:u w:val="single"/>
          </w:rPr>
          <w:t>gov</w:t>
        </w:r>
        <w:proofErr w:type="gramEnd"/>
      </w:hyperlink>
      <w:hyperlink r:id="rId26" w:history="1">
        <w:r w:rsidRPr="00362C8A">
          <w:rPr>
            <w:color w:val="000099"/>
            <w:szCs w:val="22"/>
            <w:u w:val="single"/>
          </w:rPr>
          <w:t>.</w:t>
        </w:r>
      </w:hyperlink>
      <w:hyperlink r:id="rId27" w:history="1">
        <w:proofErr w:type="gramStart"/>
        <w:r w:rsidRPr="00362C8A">
          <w:rPr>
            <w:color w:val="000099"/>
            <w:szCs w:val="22"/>
            <w:u w:val="single"/>
          </w:rPr>
          <w:t>au</w:t>
        </w:r>
        <w:proofErr w:type="gramEnd"/>
      </w:hyperlink>
      <w:r w:rsidRPr="00362C8A">
        <w:rPr>
          <w:szCs w:val="22"/>
        </w:rPr>
        <w:t xml:space="preserve"> (Australie, mars 2011). </w:t>
      </w:r>
      <w:r w:rsidR="002C3110" w:rsidRPr="00362C8A">
        <w:rPr>
          <w:szCs w:val="22"/>
        </w:rPr>
        <w:t xml:space="preserve">Elles </w:t>
      </w:r>
      <w:r w:rsidRPr="00362C8A">
        <w:rPr>
          <w:szCs w:val="22"/>
        </w:rPr>
        <w:t>seront dés</w:t>
      </w:r>
      <w:r w:rsidRPr="00362C8A">
        <w:rPr>
          <w:szCs w:val="22"/>
        </w:rPr>
        <w:t>i</w:t>
      </w:r>
      <w:r w:rsidRPr="00362C8A">
        <w:rPr>
          <w:szCs w:val="22"/>
        </w:rPr>
        <w:t xml:space="preserve">gnées par la suite avec les </w:t>
      </w:r>
      <w:r w:rsidR="002C3110" w:rsidRPr="00362C8A">
        <w:rPr>
          <w:szCs w:val="22"/>
        </w:rPr>
        <w:t>acronymes</w:t>
      </w:r>
      <w:r w:rsidRPr="00362C8A">
        <w:rPr>
          <w:szCs w:val="22"/>
        </w:rPr>
        <w:t xml:space="preserve"> (US), (NZ), (UK) et (AU).</w:t>
      </w:r>
    </w:p>
    <w:p w:rsidR="007E6491" w:rsidRPr="00362C8A" w:rsidRDefault="004A4476" w:rsidP="004A4476">
      <w:pPr>
        <w:pStyle w:val="ISKO-FranceParagraphedetexte"/>
      </w:pPr>
      <w:r w:rsidRPr="00362C8A">
        <w:t>La démarche adoptée s’appuie sur l’élaboration d’une grille comparative</w:t>
      </w:r>
      <w:r w:rsidR="007E6491" w:rsidRPr="00362C8A">
        <w:t>.</w:t>
      </w:r>
      <w:r w:rsidRPr="00362C8A">
        <w:t xml:space="preserve"> </w:t>
      </w:r>
      <w:r w:rsidR="007E6491" w:rsidRPr="00362C8A">
        <w:t>Elle se c</w:t>
      </w:r>
      <w:r w:rsidRPr="00362C8A">
        <w:t>ompos</w:t>
      </w:r>
      <w:r w:rsidR="007E6491" w:rsidRPr="00362C8A">
        <w:t>e</w:t>
      </w:r>
      <w:r w:rsidRPr="00362C8A">
        <w:t xml:space="preserve"> de métadonnées conformes au Dublin </w:t>
      </w:r>
      <w:proofErr w:type="spellStart"/>
      <w:r w:rsidRPr="00362C8A">
        <w:t>Core</w:t>
      </w:r>
      <w:proofErr w:type="spellEnd"/>
      <w:r w:rsidR="00EE7D3E">
        <w:rPr>
          <w:rStyle w:val="Appelnotedebasdep"/>
        </w:rPr>
        <w:footnoteReference w:id="3"/>
      </w:r>
      <w:r w:rsidRPr="00362C8A">
        <w:t xml:space="preserve"> (URL, titre de la plat</w:t>
      </w:r>
      <w:r w:rsidRPr="00362C8A">
        <w:t>e</w:t>
      </w:r>
      <w:r w:rsidRPr="00362C8A">
        <w:t>forme, date de création, etc.), ainsi que de métadonnées pour recueillir des inform</w:t>
      </w:r>
      <w:r w:rsidRPr="00362C8A">
        <w:t>a</w:t>
      </w:r>
      <w:r w:rsidRPr="00362C8A">
        <w:t>tions qualitatives et quantit</w:t>
      </w:r>
      <w:r w:rsidRPr="00362C8A">
        <w:t>a</w:t>
      </w:r>
      <w:r w:rsidRPr="00362C8A">
        <w:t>tives, notamment concernant les formats</w:t>
      </w:r>
      <w:r w:rsidR="007E6491" w:rsidRPr="00362C8A">
        <w:t>. Compte tenu de la disparité entre les approches adoptées par ces portails (volume des données, mode de navig</w:t>
      </w:r>
      <w:r w:rsidR="007E6491" w:rsidRPr="00362C8A">
        <w:t>a</w:t>
      </w:r>
      <w:r w:rsidR="007E6491" w:rsidRPr="00362C8A">
        <w:t xml:space="preserve">tion, etc.), il était nécessaire d’obtenir des données </w:t>
      </w:r>
      <w:r w:rsidR="00325DE4" w:rsidRPr="00362C8A">
        <w:t>quantitatives servant essentiellement à dégager des tendances et des ordres de grandeur.</w:t>
      </w:r>
      <w:r w:rsidR="00CA3DA9" w:rsidRPr="00362C8A">
        <w:t xml:space="preserve"> </w:t>
      </w:r>
      <w:r w:rsidR="00C63E1A" w:rsidRPr="00362C8A">
        <w:t>C</w:t>
      </w:r>
      <w:r w:rsidR="00CA3DA9" w:rsidRPr="00362C8A">
        <w:t>es éléments ont été obtenus par des interrogations ou filtrages pour les plateformes (US) et (UK), et</w:t>
      </w:r>
      <w:r w:rsidR="00C63E1A" w:rsidRPr="00362C8A">
        <w:t xml:space="preserve"> </w:t>
      </w:r>
      <w:r w:rsidR="006259AC">
        <w:t xml:space="preserve">par des calculs manuels </w:t>
      </w:r>
      <w:r w:rsidR="00C63E1A" w:rsidRPr="00362C8A">
        <w:t>pour (NK) et (AU).</w:t>
      </w:r>
    </w:p>
    <w:p w:rsidR="00CA3DA9" w:rsidRPr="00362C8A" w:rsidRDefault="005D19A7" w:rsidP="00CA3DA9">
      <w:pPr>
        <w:pStyle w:val="ISKO-FranceSectionniveau1"/>
      </w:pPr>
      <w:r w:rsidRPr="00362C8A">
        <w:t>Résultats</w:t>
      </w:r>
      <w:r w:rsidR="00EE7D3E" w:rsidRPr="00EE7D3E">
        <w:rPr>
          <w:rStyle w:val="Appelnotedebasdep"/>
          <w:b w:val="0"/>
        </w:rPr>
        <w:footnoteReference w:id="4"/>
      </w:r>
    </w:p>
    <w:tbl>
      <w:tblPr>
        <w:tblpPr w:leftFromText="141" w:rightFromText="141" w:vertAnchor="text" w:tblpXSpec="right" w:tblpY="1"/>
        <w:tblOverlap w:val="never"/>
        <w:tblW w:w="0" w:type="auto"/>
        <w:tblLook w:val="04A0"/>
      </w:tblPr>
      <w:tblGrid>
        <w:gridCol w:w="1400"/>
        <w:gridCol w:w="716"/>
        <w:gridCol w:w="616"/>
        <w:gridCol w:w="716"/>
        <w:gridCol w:w="616"/>
      </w:tblGrid>
      <w:tr w:rsidR="00656A97" w:rsidRPr="00362C8A" w:rsidTr="0085382D">
        <w:trPr>
          <w:trHeight w:val="284"/>
        </w:trPr>
        <w:tc>
          <w:tcPr>
            <w:tcW w:w="1400" w:type="dxa"/>
            <w:tcBorders>
              <w:top w:val="single" w:sz="4" w:space="0" w:color="auto"/>
              <w:bottom w:val="single" w:sz="4" w:space="0" w:color="auto"/>
            </w:tcBorders>
            <w:shd w:val="clear" w:color="auto" w:fill="auto"/>
          </w:tcPr>
          <w:p w:rsidR="00656A97" w:rsidRPr="00362C8A" w:rsidRDefault="00656A97" w:rsidP="0085382D">
            <w:pPr>
              <w:pStyle w:val="ISKO-FranceParagraphedetexte"/>
              <w:spacing w:before="0"/>
              <w:ind w:firstLine="0"/>
              <w:contextualSpacing/>
              <w:rPr>
                <w:b/>
                <w:sz w:val="20"/>
                <w:szCs w:val="20"/>
              </w:rPr>
            </w:pPr>
            <w:r w:rsidRPr="00362C8A">
              <w:rPr>
                <w:b/>
                <w:sz w:val="20"/>
                <w:szCs w:val="20"/>
              </w:rPr>
              <w:t>Plateforme</w:t>
            </w:r>
          </w:p>
        </w:tc>
        <w:tc>
          <w:tcPr>
            <w:tcW w:w="716" w:type="dxa"/>
            <w:tcBorders>
              <w:top w:val="single" w:sz="4" w:space="0" w:color="auto"/>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b/>
                <w:sz w:val="20"/>
                <w:szCs w:val="20"/>
              </w:rPr>
            </w:pPr>
            <w:r>
              <w:rPr>
                <w:b/>
                <w:sz w:val="20"/>
                <w:szCs w:val="20"/>
              </w:rPr>
              <w:t>US</w:t>
            </w:r>
          </w:p>
        </w:tc>
        <w:tc>
          <w:tcPr>
            <w:tcW w:w="616" w:type="dxa"/>
            <w:tcBorders>
              <w:top w:val="single" w:sz="4" w:space="0" w:color="auto"/>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b/>
                <w:sz w:val="20"/>
                <w:szCs w:val="20"/>
              </w:rPr>
            </w:pPr>
            <w:r>
              <w:rPr>
                <w:b/>
                <w:sz w:val="20"/>
                <w:szCs w:val="20"/>
              </w:rPr>
              <w:t>NZ</w:t>
            </w:r>
          </w:p>
        </w:tc>
        <w:tc>
          <w:tcPr>
            <w:tcW w:w="716" w:type="dxa"/>
            <w:tcBorders>
              <w:top w:val="single" w:sz="4" w:space="0" w:color="auto"/>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b/>
                <w:sz w:val="20"/>
                <w:szCs w:val="20"/>
              </w:rPr>
            </w:pPr>
            <w:r>
              <w:rPr>
                <w:b/>
                <w:sz w:val="20"/>
                <w:szCs w:val="20"/>
              </w:rPr>
              <w:t>UK</w:t>
            </w:r>
          </w:p>
        </w:tc>
        <w:tc>
          <w:tcPr>
            <w:tcW w:w="616" w:type="dxa"/>
            <w:tcBorders>
              <w:top w:val="single" w:sz="4" w:space="0" w:color="auto"/>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b/>
                <w:sz w:val="20"/>
                <w:szCs w:val="20"/>
              </w:rPr>
            </w:pPr>
            <w:r>
              <w:rPr>
                <w:b/>
                <w:sz w:val="20"/>
                <w:szCs w:val="20"/>
              </w:rPr>
              <w:t>AU</w:t>
            </w:r>
          </w:p>
        </w:tc>
      </w:tr>
      <w:tr w:rsidR="00656A97" w:rsidRPr="00362C8A" w:rsidTr="0085382D">
        <w:trPr>
          <w:trHeight w:val="284"/>
        </w:trPr>
        <w:tc>
          <w:tcPr>
            <w:tcW w:w="1400" w:type="dxa"/>
            <w:tcBorders>
              <w:top w:val="single" w:sz="4" w:space="0" w:color="auto"/>
            </w:tcBorders>
            <w:shd w:val="clear" w:color="auto" w:fill="auto"/>
          </w:tcPr>
          <w:p w:rsidR="00656A97" w:rsidRPr="00362C8A" w:rsidRDefault="00656A97" w:rsidP="0085382D">
            <w:pPr>
              <w:pStyle w:val="ISKO-FranceParagraphedetexte"/>
              <w:spacing w:before="0"/>
              <w:ind w:firstLine="0"/>
              <w:contextualSpacing/>
              <w:rPr>
                <w:sz w:val="20"/>
                <w:szCs w:val="20"/>
              </w:rPr>
            </w:pPr>
            <w:r w:rsidRPr="00362C8A">
              <w:rPr>
                <w:sz w:val="20"/>
                <w:szCs w:val="20"/>
              </w:rPr>
              <w:t>Volume</w:t>
            </w:r>
          </w:p>
        </w:tc>
        <w:tc>
          <w:tcPr>
            <w:tcW w:w="716" w:type="dxa"/>
            <w:tcBorders>
              <w:top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3259</w:t>
            </w:r>
          </w:p>
        </w:tc>
        <w:tc>
          <w:tcPr>
            <w:tcW w:w="616" w:type="dxa"/>
            <w:tcBorders>
              <w:top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521</w:t>
            </w:r>
          </w:p>
        </w:tc>
        <w:tc>
          <w:tcPr>
            <w:tcW w:w="716" w:type="dxa"/>
            <w:tcBorders>
              <w:top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5600</w:t>
            </w:r>
          </w:p>
        </w:tc>
        <w:tc>
          <w:tcPr>
            <w:tcW w:w="616" w:type="dxa"/>
            <w:tcBorders>
              <w:top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230</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BD</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18</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3</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CAD (DWG)</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b/>
                <w:i/>
                <w:sz w:val="20"/>
                <w:szCs w:val="20"/>
                <w:lang w:val="en-US"/>
              </w:rPr>
            </w:pPr>
            <w:r w:rsidRPr="00362C8A">
              <w:rPr>
                <w:b/>
                <w:i/>
                <w:sz w:val="20"/>
                <w:szCs w:val="20"/>
                <w:lang w:val="en-US"/>
              </w:rPr>
              <w:t>80</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CSV</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2252</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149</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1017</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154</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rPr>
            </w:pPr>
            <w:r w:rsidRPr="00362C8A">
              <w:rPr>
                <w:sz w:val="20"/>
                <w:szCs w:val="20"/>
              </w:rPr>
              <w:t>GIS</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b/>
                <w:i/>
                <w:sz w:val="20"/>
                <w:szCs w:val="20"/>
              </w:rPr>
            </w:pPr>
            <w:r w:rsidRPr="00362C8A">
              <w:rPr>
                <w:b/>
                <w:i/>
                <w:sz w:val="20"/>
                <w:szCs w:val="20"/>
              </w:rPr>
              <w:t>116</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HTML</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66</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56</w:t>
            </w:r>
          </w:p>
        </w:tc>
        <w:tc>
          <w:tcPr>
            <w:tcW w:w="616" w:type="dxa"/>
            <w:shd w:val="clear" w:color="auto" w:fill="auto"/>
          </w:tcPr>
          <w:p w:rsidR="00656A97" w:rsidRPr="00362C8A" w:rsidRDefault="00656A97" w:rsidP="0085382D">
            <w:pPr>
              <w:pStyle w:val="ISKO-FranceParagraphedetexte"/>
              <w:spacing w:before="0"/>
              <w:ind w:firstLine="0"/>
              <w:contextualSpacing/>
              <w:jc w:val="center"/>
              <w:rPr>
                <w:b/>
                <w:i/>
                <w:sz w:val="20"/>
                <w:szCs w:val="20"/>
                <w:lang w:val="en-US"/>
              </w:rPr>
            </w:pPr>
            <w:r w:rsidRPr="00362C8A">
              <w:rPr>
                <w:b/>
                <w:i/>
                <w:sz w:val="20"/>
                <w:szCs w:val="20"/>
                <w:lang w:val="en-US"/>
              </w:rPr>
              <w:t>4</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JSON</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386</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rPr>
            </w:pPr>
            <w:r w:rsidRPr="00362C8A">
              <w:rPr>
                <w:sz w:val="20"/>
                <w:szCs w:val="20"/>
              </w:rPr>
              <w:t>KML/KMZ</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22</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107</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19</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PDF</w:t>
            </w:r>
          </w:p>
        </w:tc>
        <w:tc>
          <w:tcPr>
            <w:tcW w:w="716" w:type="dxa"/>
            <w:shd w:val="clear" w:color="auto" w:fill="auto"/>
          </w:tcPr>
          <w:p w:rsidR="00656A97" w:rsidRPr="00362C8A" w:rsidRDefault="00656A97" w:rsidP="0085382D">
            <w:pPr>
              <w:pStyle w:val="ISKO-FranceParagraphedetexte"/>
              <w:spacing w:before="0"/>
              <w:ind w:firstLine="0"/>
              <w:contextualSpacing/>
              <w:jc w:val="center"/>
              <w:rPr>
                <w:b/>
                <w:i/>
                <w:sz w:val="20"/>
                <w:szCs w:val="20"/>
                <w:lang w:val="en-US"/>
              </w:rPr>
            </w:pPr>
            <w:r w:rsidRPr="00362C8A">
              <w:rPr>
                <w:b/>
                <w:i/>
                <w:sz w:val="20"/>
                <w:szCs w:val="20"/>
                <w:lang w:val="en-US"/>
              </w:rPr>
              <w:t>9</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97</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78</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33</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RDF</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302</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426</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rPr>
            </w:pPr>
            <w:r w:rsidRPr="00362C8A">
              <w:rPr>
                <w:sz w:val="20"/>
                <w:szCs w:val="20"/>
              </w:rPr>
              <w:t>SHP</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172</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4</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rPr>
            </w:pPr>
            <w:r w:rsidRPr="00362C8A">
              <w:rPr>
                <w:sz w:val="20"/>
                <w:szCs w:val="20"/>
              </w:rPr>
              <w:t>6</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XLS</w:t>
            </w:r>
          </w:p>
        </w:tc>
        <w:tc>
          <w:tcPr>
            <w:tcW w:w="716" w:type="dxa"/>
            <w:shd w:val="clear" w:color="auto" w:fill="auto"/>
          </w:tcPr>
          <w:p w:rsidR="00656A97" w:rsidRPr="00362C8A" w:rsidRDefault="00656A97" w:rsidP="0085382D">
            <w:pPr>
              <w:pStyle w:val="ISKO-FranceParagraphedetexte"/>
              <w:spacing w:before="0"/>
              <w:ind w:firstLine="0"/>
              <w:contextualSpacing/>
              <w:jc w:val="center"/>
              <w:rPr>
                <w:b/>
                <w:i/>
                <w:sz w:val="20"/>
                <w:szCs w:val="20"/>
                <w:lang w:val="en-US"/>
              </w:rPr>
            </w:pPr>
            <w:r w:rsidRPr="00362C8A">
              <w:rPr>
                <w:b/>
                <w:i/>
                <w:sz w:val="20"/>
                <w:szCs w:val="20"/>
                <w:lang w:val="en-US"/>
              </w:rPr>
              <w:t>521</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290</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511</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r>
      <w:tr w:rsidR="00656A97" w:rsidRPr="00362C8A" w:rsidTr="0085382D">
        <w:trPr>
          <w:trHeight w:val="284"/>
        </w:trPr>
        <w:tc>
          <w:tcPr>
            <w:tcW w:w="1400" w:type="dxa"/>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XML</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317</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29</w:t>
            </w:r>
          </w:p>
        </w:tc>
        <w:tc>
          <w:tcPr>
            <w:tcW w:w="7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418</w:t>
            </w:r>
          </w:p>
        </w:tc>
        <w:tc>
          <w:tcPr>
            <w:tcW w:w="616" w:type="dxa"/>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15</w:t>
            </w:r>
          </w:p>
        </w:tc>
      </w:tr>
      <w:tr w:rsidR="00656A97" w:rsidRPr="00362C8A" w:rsidTr="0085382D">
        <w:trPr>
          <w:trHeight w:val="284"/>
        </w:trPr>
        <w:tc>
          <w:tcPr>
            <w:tcW w:w="1400" w:type="dxa"/>
            <w:tcBorders>
              <w:bottom w:val="single" w:sz="4" w:space="0" w:color="auto"/>
            </w:tcBorders>
            <w:shd w:val="clear" w:color="auto" w:fill="auto"/>
          </w:tcPr>
          <w:p w:rsidR="00656A97" w:rsidRPr="00362C8A" w:rsidRDefault="00656A97" w:rsidP="0085382D">
            <w:pPr>
              <w:pStyle w:val="ISKO-FranceParagraphedetexte"/>
              <w:spacing w:before="0"/>
              <w:ind w:firstLine="0"/>
              <w:contextualSpacing/>
              <w:rPr>
                <w:sz w:val="20"/>
                <w:szCs w:val="20"/>
                <w:lang w:val="en-US"/>
              </w:rPr>
            </w:pPr>
            <w:r w:rsidRPr="00362C8A">
              <w:rPr>
                <w:sz w:val="20"/>
                <w:szCs w:val="20"/>
                <w:lang w:val="en-US"/>
              </w:rPr>
              <w:t>ZIP</w:t>
            </w:r>
          </w:p>
        </w:tc>
        <w:tc>
          <w:tcPr>
            <w:tcW w:w="716" w:type="dxa"/>
            <w:tcBorders>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616" w:type="dxa"/>
            <w:tcBorders>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w:t>
            </w:r>
          </w:p>
        </w:tc>
        <w:tc>
          <w:tcPr>
            <w:tcW w:w="716" w:type="dxa"/>
            <w:tcBorders>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sz w:val="20"/>
                <w:szCs w:val="20"/>
                <w:lang w:val="en-US"/>
              </w:rPr>
            </w:pPr>
            <w:r w:rsidRPr="00362C8A">
              <w:rPr>
                <w:sz w:val="20"/>
                <w:szCs w:val="20"/>
                <w:lang w:val="en-US"/>
              </w:rPr>
              <w:t>6</w:t>
            </w:r>
          </w:p>
        </w:tc>
        <w:tc>
          <w:tcPr>
            <w:tcW w:w="616" w:type="dxa"/>
            <w:tcBorders>
              <w:bottom w:val="single" w:sz="4" w:space="0" w:color="auto"/>
            </w:tcBorders>
            <w:shd w:val="clear" w:color="auto" w:fill="auto"/>
          </w:tcPr>
          <w:p w:rsidR="00656A97" w:rsidRPr="00362C8A" w:rsidRDefault="00656A97" w:rsidP="0085382D">
            <w:pPr>
              <w:pStyle w:val="ISKO-FranceParagraphedetexte"/>
              <w:spacing w:before="0"/>
              <w:ind w:firstLine="0"/>
              <w:contextualSpacing/>
              <w:jc w:val="center"/>
              <w:rPr>
                <w:b/>
                <w:i/>
                <w:sz w:val="20"/>
                <w:szCs w:val="20"/>
                <w:lang w:val="en-US"/>
              </w:rPr>
            </w:pPr>
            <w:r w:rsidRPr="00362C8A">
              <w:rPr>
                <w:b/>
                <w:i/>
                <w:sz w:val="20"/>
                <w:szCs w:val="20"/>
                <w:lang w:val="en-US"/>
              </w:rPr>
              <w:t>10</w:t>
            </w:r>
          </w:p>
        </w:tc>
      </w:tr>
    </w:tbl>
    <w:p w:rsidR="005D19A7" w:rsidRPr="00362C8A" w:rsidRDefault="00C63E1A" w:rsidP="005D19A7">
      <w:pPr>
        <w:pStyle w:val="ISKO-FranceParagraphedetexte"/>
        <w:rPr>
          <w:rFonts w:eastAsia="Arial"/>
        </w:rPr>
      </w:pPr>
      <w:r w:rsidRPr="00362C8A">
        <w:t>L</w:t>
      </w:r>
      <w:r w:rsidR="00A25AFA" w:rsidRPr="00362C8A">
        <w:t xml:space="preserve">es résultats concernent </w:t>
      </w:r>
      <w:r w:rsidR="00CA7C92" w:rsidRPr="00362C8A">
        <w:t>uniqu</w:t>
      </w:r>
      <w:r w:rsidR="00CA7C92" w:rsidRPr="00362C8A">
        <w:t>e</w:t>
      </w:r>
      <w:r w:rsidR="00CA7C92" w:rsidRPr="00362C8A">
        <w:t>ment</w:t>
      </w:r>
      <w:r w:rsidR="00A25AFA" w:rsidRPr="00362C8A">
        <w:t xml:space="preserve"> les données brutes publiées par les plat</w:t>
      </w:r>
      <w:r w:rsidR="00A25AFA" w:rsidRPr="00362C8A">
        <w:t>e</w:t>
      </w:r>
      <w:r w:rsidR="00A25AFA" w:rsidRPr="00362C8A">
        <w:t>formes</w:t>
      </w:r>
      <w:r w:rsidRPr="00362C8A">
        <w:t>,</w:t>
      </w:r>
      <w:r w:rsidR="00A25AFA" w:rsidRPr="00362C8A">
        <w:t xml:space="preserve"> </w:t>
      </w:r>
      <w:r w:rsidR="00CA7C92" w:rsidRPr="00362C8A">
        <w:rPr>
          <w:szCs w:val="22"/>
        </w:rPr>
        <w:t xml:space="preserve">sans </w:t>
      </w:r>
      <w:r w:rsidRPr="00362C8A">
        <w:rPr>
          <w:szCs w:val="22"/>
        </w:rPr>
        <w:t>prendre en compte</w:t>
      </w:r>
      <w:r w:rsidR="00CA7C92" w:rsidRPr="00362C8A">
        <w:rPr>
          <w:szCs w:val="22"/>
        </w:rPr>
        <w:t xml:space="preserve"> les données calculées, </w:t>
      </w:r>
      <w:r w:rsidR="00DF6192">
        <w:rPr>
          <w:szCs w:val="22"/>
        </w:rPr>
        <w:t>par exemple</w:t>
      </w:r>
      <w:r w:rsidR="00CA7C92" w:rsidRPr="00362C8A">
        <w:rPr>
          <w:szCs w:val="22"/>
        </w:rPr>
        <w:t xml:space="preserve"> des cartes a</w:t>
      </w:r>
      <w:r w:rsidR="00CA7C92" w:rsidRPr="00362C8A">
        <w:rPr>
          <w:szCs w:val="22"/>
        </w:rPr>
        <w:t>c</w:t>
      </w:r>
      <w:r w:rsidR="00CA7C92" w:rsidRPr="00362C8A">
        <w:rPr>
          <w:szCs w:val="22"/>
        </w:rPr>
        <w:t>cessibles par des applications gé</w:t>
      </w:r>
      <w:r w:rsidR="00CA7C92" w:rsidRPr="00362C8A">
        <w:rPr>
          <w:szCs w:val="22"/>
        </w:rPr>
        <w:t>o</w:t>
      </w:r>
      <w:r w:rsidR="00CA7C92" w:rsidRPr="00362C8A">
        <w:rPr>
          <w:szCs w:val="22"/>
        </w:rPr>
        <w:t xml:space="preserve">graphiques, présentes dans (US) et (UK). </w:t>
      </w:r>
      <w:r w:rsidR="005F02C7" w:rsidRPr="00362C8A">
        <w:rPr>
          <w:szCs w:val="22"/>
        </w:rPr>
        <w:t>S</w:t>
      </w:r>
      <w:r w:rsidR="00462B18" w:rsidRPr="00362C8A">
        <w:rPr>
          <w:szCs w:val="22"/>
        </w:rPr>
        <w:t>ur toutes les plateformes, sauf (UK), la somme des comptages, tous formats confondus</w:t>
      </w:r>
      <w:r w:rsidR="00D60B0D" w:rsidRPr="00362C8A">
        <w:rPr>
          <w:szCs w:val="22"/>
        </w:rPr>
        <w:t>,</w:t>
      </w:r>
      <w:r w:rsidR="005F02C7" w:rsidRPr="00362C8A">
        <w:rPr>
          <w:szCs w:val="22"/>
        </w:rPr>
        <w:t xml:space="preserve"> est</w:t>
      </w:r>
      <w:r w:rsidR="00462B18" w:rsidRPr="00362C8A">
        <w:rPr>
          <w:szCs w:val="22"/>
        </w:rPr>
        <w:t xml:space="preserve"> sup</w:t>
      </w:r>
      <w:r w:rsidR="00462B18" w:rsidRPr="00362C8A">
        <w:rPr>
          <w:szCs w:val="22"/>
        </w:rPr>
        <w:t>é</w:t>
      </w:r>
      <w:r w:rsidR="00462B18" w:rsidRPr="00362C8A">
        <w:rPr>
          <w:szCs w:val="22"/>
        </w:rPr>
        <w:t>rieure au nombre de jeux de données</w:t>
      </w:r>
      <w:r w:rsidR="00D60B0D" w:rsidRPr="00362C8A">
        <w:rPr>
          <w:szCs w:val="22"/>
        </w:rPr>
        <w:t xml:space="preserve"> affiché par la plateforme</w:t>
      </w:r>
      <w:r w:rsidR="005F02C7" w:rsidRPr="00362C8A">
        <w:rPr>
          <w:szCs w:val="22"/>
        </w:rPr>
        <w:t>. Ceci</w:t>
      </w:r>
      <w:r w:rsidR="00462B18" w:rsidRPr="00362C8A">
        <w:rPr>
          <w:szCs w:val="22"/>
        </w:rPr>
        <w:t xml:space="preserve"> s’explique par le fait qu’un même jeu de données est proposé en pl</w:t>
      </w:r>
      <w:r w:rsidR="00462B18" w:rsidRPr="00362C8A">
        <w:rPr>
          <w:szCs w:val="22"/>
        </w:rPr>
        <w:t>u</w:t>
      </w:r>
      <w:r w:rsidR="00462B18" w:rsidRPr="00362C8A">
        <w:rPr>
          <w:szCs w:val="22"/>
        </w:rPr>
        <w:t>sieurs formats. Dans le cas d</w:t>
      </w:r>
      <w:r w:rsidR="005F02C7" w:rsidRPr="00362C8A">
        <w:rPr>
          <w:szCs w:val="22"/>
        </w:rPr>
        <w:t xml:space="preserve">e </w:t>
      </w:r>
      <w:r w:rsidR="00462B18" w:rsidRPr="00362C8A">
        <w:rPr>
          <w:szCs w:val="22"/>
        </w:rPr>
        <w:t>(UK), cette considération doit probablement se b</w:t>
      </w:r>
      <w:r w:rsidR="00462B18" w:rsidRPr="00362C8A">
        <w:rPr>
          <w:szCs w:val="22"/>
        </w:rPr>
        <w:t>a</w:t>
      </w:r>
      <w:r w:rsidR="00462B18" w:rsidRPr="00362C8A">
        <w:rPr>
          <w:szCs w:val="22"/>
        </w:rPr>
        <w:t>lancer avec deux autres</w:t>
      </w:r>
      <w:r w:rsidR="005F02C7" w:rsidRPr="00362C8A">
        <w:rPr>
          <w:szCs w:val="22"/>
        </w:rPr>
        <w:t> </w:t>
      </w:r>
      <w:r w:rsidR="00462B18" w:rsidRPr="00362C8A">
        <w:rPr>
          <w:szCs w:val="22"/>
        </w:rPr>
        <w:t xml:space="preserve">: des jeux de données </w:t>
      </w:r>
      <w:r w:rsidR="00462B18" w:rsidRPr="00362C8A">
        <w:rPr>
          <w:szCs w:val="22"/>
        </w:rPr>
        <w:lastRenderedPageBreak/>
        <w:t>peuvent en contenir d’autres (non comptab</w:t>
      </w:r>
      <w:r w:rsidR="00462B18" w:rsidRPr="00362C8A">
        <w:rPr>
          <w:szCs w:val="22"/>
        </w:rPr>
        <w:t>i</w:t>
      </w:r>
      <w:r w:rsidR="00462B18" w:rsidRPr="00362C8A">
        <w:rPr>
          <w:szCs w:val="22"/>
        </w:rPr>
        <w:t>lisé</w:t>
      </w:r>
      <w:r w:rsidR="00D60B0D" w:rsidRPr="00362C8A">
        <w:rPr>
          <w:szCs w:val="22"/>
        </w:rPr>
        <w:t>s</w:t>
      </w:r>
      <w:r w:rsidR="00462B18" w:rsidRPr="00362C8A">
        <w:rPr>
          <w:szCs w:val="22"/>
        </w:rPr>
        <w:t xml:space="preserve"> à un premier niveau), présence du format compressé zip. </w:t>
      </w:r>
      <w:r w:rsidRPr="00362C8A">
        <w:t>L’analyse des différentes pl</w:t>
      </w:r>
      <w:r w:rsidRPr="00362C8A">
        <w:t>a</w:t>
      </w:r>
      <w:r w:rsidRPr="00362C8A">
        <w:t xml:space="preserve">teformes a permis de </w:t>
      </w:r>
      <w:r w:rsidR="00D60B0D" w:rsidRPr="00362C8A">
        <w:t>recenser</w:t>
      </w:r>
      <w:r w:rsidRPr="00362C8A">
        <w:t xml:space="preserve"> les formats présentés dans le </w:t>
      </w:r>
      <w:r w:rsidR="00383DE7">
        <w:t>tableau ci-dessus</w:t>
      </w:r>
      <w:r w:rsidR="00D60B0D" w:rsidRPr="00362C8A">
        <w:t>, lim</w:t>
      </w:r>
      <w:r w:rsidR="00D60B0D" w:rsidRPr="00362C8A">
        <w:t>i</w:t>
      </w:r>
      <w:r w:rsidR="00D60B0D" w:rsidRPr="00362C8A">
        <w:t xml:space="preserve">té aux </w:t>
      </w:r>
      <w:r w:rsidR="00A25AFA" w:rsidRPr="00362C8A">
        <w:t>formats ayant un nombre significatif d’occurrences</w:t>
      </w:r>
      <w:r w:rsidR="00161BFB">
        <w:rPr>
          <w:rStyle w:val="Appelnotedebasdep"/>
        </w:rPr>
        <w:footnoteReference w:id="5"/>
      </w:r>
      <w:r w:rsidR="00A25AFA" w:rsidRPr="00362C8A">
        <w:t>.</w:t>
      </w:r>
      <w:r w:rsidR="00CA7C92" w:rsidRPr="00362C8A">
        <w:t xml:space="preserve"> </w:t>
      </w:r>
      <w:r w:rsidR="00CA7C92" w:rsidRPr="00362C8A">
        <w:rPr>
          <w:rFonts w:eastAsia="Arial"/>
        </w:rPr>
        <w:t>Les chiffres en gras italiques correspondent à des fo</w:t>
      </w:r>
      <w:r w:rsidR="00CA7C92" w:rsidRPr="00362C8A">
        <w:rPr>
          <w:rFonts w:eastAsia="Arial"/>
        </w:rPr>
        <w:t>r</w:t>
      </w:r>
      <w:r w:rsidR="00CA7C92" w:rsidRPr="00362C8A">
        <w:rPr>
          <w:rFonts w:eastAsia="Arial"/>
        </w:rPr>
        <w:t xml:space="preserve">mats regroupés </w:t>
      </w:r>
      <w:r w:rsidR="00D60B0D" w:rsidRPr="00362C8A">
        <w:rPr>
          <w:rFonts w:eastAsia="Arial"/>
        </w:rPr>
        <w:t xml:space="preserve">par les plateformes </w:t>
      </w:r>
      <w:r w:rsidR="00CA7C92" w:rsidRPr="00362C8A">
        <w:rPr>
          <w:rFonts w:eastAsia="Arial"/>
        </w:rPr>
        <w:t>dans une classe « </w:t>
      </w:r>
      <w:r w:rsidR="005F02C7" w:rsidRPr="00362C8A">
        <w:rPr>
          <w:rFonts w:eastAsia="Arial"/>
        </w:rPr>
        <w:t>A</w:t>
      </w:r>
      <w:r w:rsidR="005F02C7" w:rsidRPr="00362C8A">
        <w:rPr>
          <w:rFonts w:eastAsia="Arial"/>
        </w:rPr>
        <w:t>u</w:t>
      </w:r>
      <w:r w:rsidR="005F02C7" w:rsidRPr="00362C8A">
        <w:rPr>
          <w:rFonts w:eastAsia="Arial"/>
        </w:rPr>
        <w:t>tre</w:t>
      </w:r>
      <w:r w:rsidR="00CA7C92" w:rsidRPr="00362C8A">
        <w:rPr>
          <w:rFonts w:eastAsia="Arial"/>
        </w:rPr>
        <w:t> ».</w:t>
      </w:r>
    </w:p>
    <w:p w:rsidR="00462B18" w:rsidRPr="00362C8A" w:rsidRDefault="003A3EAB" w:rsidP="003A3EAB">
      <w:pPr>
        <w:pStyle w:val="ISKO-FranceSectionniveau2"/>
        <w:rPr>
          <w:rStyle w:val="ISKO-FranceSectiontypeparagrapheCar"/>
          <w:b/>
          <w:bCs/>
        </w:rPr>
      </w:pPr>
      <w:r w:rsidRPr="00362C8A">
        <w:rPr>
          <w:rStyle w:val="ISKO-FranceParagraphedetexteCar"/>
          <w:rFonts w:eastAsia="Arial"/>
          <w:b/>
          <w:bCs/>
        </w:rPr>
        <w:t>Des formats hétérogènes</w:t>
      </w:r>
    </w:p>
    <w:p w:rsidR="00581873" w:rsidRDefault="00581873" w:rsidP="00C91C09">
      <w:pPr>
        <w:pStyle w:val="ISKO-FranceParagraphedetexte"/>
        <w:rPr>
          <w:szCs w:val="22"/>
        </w:rPr>
      </w:pPr>
      <w:r w:rsidRPr="00362C8A">
        <w:rPr>
          <w:szCs w:val="22"/>
        </w:rPr>
        <w:t>Les formats de données sont très variés</w:t>
      </w:r>
      <w:r>
        <w:rPr>
          <w:szCs w:val="22"/>
        </w:rPr>
        <w:t>. Les</w:t>
      </w:r>
      <w:r w:rsidRPr="00362C8A">
        <w:rPr>
          <w:szCs w:val="22"/>
        </w:rPr>
        <w:t xml:space="preserve"> plus largement proposé</w:t>
      </w:r>
      <w:r>
        <w:rPr>
          <w:szCs w:val="22"/>
        </w:rPr>
        <w:t>s</w:t>
      </w:r>
      <w:r w:rsidRPr="00362C8A">
        <w:rPr>
          <w:szCs w:val="22"/>
        </w:rPr>
        <w:t xml:space="preserve"> </w:t>
      </w:r>
      <w:r>
        <w:rPr>
          <w:szCs w:val="22"/>
        </w:rPr>
        <w:t>sont</w:t>
      </w:r>
      <w:r w:rsidRPr="00362C8A">
        <w:rPr>
          <w:szCs w:val="22"/>
        </w:rPr>
        <w:t xml:space="preserve"> le </w:t>
      </w:r>
      <w:proofErr w:type="spellStart"/>
      <w:r w:rsidRPr="00362C8A">
        <w:rPr>
          <w:szCs w:val="22"/>
        </w:rPr>
        <w:t>Text</w:t>
      </w:r>
      <w:proofErr w:type="spellEnd"/>
      <w:r w:rsidRPr="00362C8A">
        <w:rPr>
          <w:szCs w:val="22"/>
        </w:rPr>
        <w:t>/CSV (comprenant XLS dans (AU)), suivi par XLS, XML et RDF.</w:t>
      </w:r>
      <w:r>
        <w:rPr>
          <w:szCs w:val="22"/>
        </w:rPr>
        <w:t xml:space="preserve"> </w:t>
      </w:r>
      <w:r w:rsidRPr="00362C8A">
        <w:rPr>
          <w:szCs w:val="22"/>
        </w:rPr>
        <w:t>Certains formats ne sont pas adoptés par toutes les plateformes</w:t>
      </w:r>
      <w:r>
        <w:rPr>
          <w:szCs w:val="22"/>
        </w:rPr>
        <w:t> :</w:t>
      </w:r>
      <w:r w:rsidRPr="00362C8A">
        <w:rPr>
          <w:szCs w:val="22"/>
        </w:rPr>
        <w:t xml:space="preserve"> BD </w:t>
      </w:r>
      <w:r>
        <w:rPr>
          <w:szCs w:val="22"/>
        </w:rPr>
        <w:t xml:space="preserve">est </w:t>
      </w:r>
      <w:r w:rsidRPr="00362C8A">
        <w:rPr>
          <w:szCs w:val="22"/>
        </w:rPr>
        <w:t>util</w:t>
      </w:r>
      <w:r>
        <w:rPr>
          <w:szCs w:val="22"/>
        </w:rPr>
        <w:t>i</w:t>
      </w:r>
      <w:r>
        <w:rPr>
          <w:szCs w:val="22"/>
        </w:rPr>
        <w:t>sé seulement dans (UK) et (NZ) ;</w:t>
      </w:r>
      <w:r w:rsidRPr="00362C8A">
        <w:rPr>
          <w:szCs w:val="22"/>
        </w:rPr>
        <w:t xml:space="preserve"> ZIP seule</w:t>
      </w:r>
      <w:r>
        <w:rPr>
          <w:szCs w:val="22"/>
        </w:rPr>
        <w:t>ment dans (UK) et (AU) ;</w:t>
      </w:r>
      <w:r w:rsidRPr="00362C8A">
        <w:rPr>
          <w:szCs w:val="22"/>
        </w:rPr>
        <w:t xml:space="preserve"> RDF seu</w:t>
      </w:r>
      <w:r>
        <w:rPr>
          <w:szCs w:val="22"/>
        </w:rPr>
        <w:t>lement dans (UK) et (US) ;</w:t>
      </w:r>
      <w:r w:rsidRPr="00362C8A">
        <w:rPr>
          <w:szCs w:val="22"/>
        </w:rPr>
        <w:t xml:space="preserve"> et JSON seulement dans (UK). HTML n</w:t>
      </w:r>
      <w:r>
        <w:rPr>
          <w:szCs w:val="22"/>
        </w:rPr>
        <w:t>e figure</w:t>
      </w:r>
      <w:r w:rsidRPr="00362C8A">
        <w:rPr>
          <w:szCs w:val="22"/>
        </w:rPr>
        <w:t xml:space="preserve"> pas dans (US) et les fo</w:t>
      </w:r>
      <w:r w:rsidRPr="00362C8A">
        <w:rPr>
          <w:szCs w:val="22"/>
        </w:rPr>
        <w:t>r</w:t>
      </w:r>
      <w:r w:rsidRPr="00362C8A">
        <w:rPr>
          <w:szCs w:val="22"/>
        </w:rPr>
        <w:t>mats géographiques CAD et GIS sont spécifiques à (NZ). Plus préc</w:t>
      </w:r>
      <w:r w:rsidRPr="00362C8A">
        <w:rPr>
          <w:szCs w:val="22"/>
        </w:rPr>
        <w:t>i</w:t>
      </w:r>
      <w:r w:rsidRPr="00362C8A">
        <w:rPr>
          <w:szCs w:val="22"/>
        </w:rPr>
        <w:t>sément, les formats géographiques, absents des données brutes de (UK), sont pr</w:t>
      </w:r>
      <w:r w:rsidRPr="00362C8A">
        <w:rPr>
          <w:szCs w:val="22"/>
        </w:rPr>
        <w:t>é</w:t>
      </w:r>
      <w:r w:rsidRPr="00362C8A">
        <w:rPr>
          <w:szCs w:val="22"/>
        </w:rPr>
        <w:t>sents dans les applications (UK)</w:t>
      </w:r>
      <w:r w:rsidR="006259AC">
        <w:rPr>
          <w:szCs w:val="22"/>
        </w:rPr>
        <w:t>,</w:t>
      </w:r>
      <w:r>
        <w:rPr>
          <w:szCs w:val="22"/>
        </w:rPr>
        <w:t xml:space="preserve"> mais non expl</w:t>
      </w:r>
      <w:r>
        <w:rPr>
          <w:szCs w:val="22"/>
        </w:rPr>
        <w:t>o</w:t>
      </w:r>
      <w:r>
        <w:rPr>
          <w:szCs w:val="22"/>
        </w:rPr>
        <w:t>rées dans cette étude.</w:t>
      </w:r>
    </w:p>
    <w:p w:rsidR="00581873" w:rsidRDefault="00581873" w:rsidP="00C91C09">
      <w:pPr>
        <w:pStyle w:val="ISKO-FranceParagraphedetexte"/>
        <w:rPr>
          <w:szCs w:val="22"/>
        </w:rPr>
      </w:pPr>
      <w:r>
        <w:rPr>
          <w:szCs w:val="22"/>
        </w:rPr>
        <w:t>L</w:t>
      </w:r>
      <w:r w:rsidRPr="00362C8A">
        <w:rPr>
          <w:szCs w:val="22"/>
        </w:rPr>
        <w:t xml:space="preserve">’importance que les plateformes accordent </w:t>
      </w:r>
      <w:r>
        <w:rPr>
          <w:szCs w:val="22"/>
        </w:rPr>
        <w:t>à ce</w:t>
      </w:r>
      <w:r w:rsidR="006259AC">
        <w:rPr>
          <w:szCs w:val="22"/>
        </w:rPr>
        <w:t>s</w:t>
      </w:r>
      <w:r>
        <w:rPr>
          <w:szCs w:val="22"/>
        </w:rPr>
        <w:t xml:space="preserve"> format</w:t>
      </w:r>
      <w:r w:rsidR="006259AC">
        <w:rPr>
          <w:szCs w:val="22"/>
        </w:rPr>
        <w:t>s</w:t>
      </w:r>
      <w:r>
        <w:rPr>
          <w:szCs w:val="22"/>
        </w:rPr>
        <w:t xml:space="preserve"> </w:t>
      </w:r>
      <w:r w:rsidRPr="00362C8A">
        <w:rPr>
          <w:szCs w:val="22"/>
        </w:rPr>
        <w:t xml:space="preserve">est </w:t>
      </w:r>
      <w:r w:rsidR="006259AC">
        <w:rPr>
          <w:szCs w:val="22"/>
        </w:rPr>
        <w:t xml:space="preserve">également </w:t>
      </w:r>
      <w:r w:rsidRPr="00362C8A">
        <w:rPr>
          <w:szCs w:val="22"/>
        </w:rPr>
        <w:t>v</w:t>
      </w:r>
      <w:r w:rsidRPr="00362C8A">
        <w:rPr>
          <w:szCs w:val="22"/>
        </w:rPr>
        <w:t>a</w:t>
      </w:r>
      <w:r w:rsidRPr="00362C8A">
        <w:rPr>
          <w:szCs w:val="22"/>
        </w:rPr>
        <w:t>riable</w:t>
      </w:r>
      <w:r w:rsidR="006259AC">
        <w:rPr>
          <w:szCs w:val="22"/>
        </w:rPr>
        <w:t xml:space="preserve"> </w:t>
      </w:r>
      <w:r>
        <w:rPr>
          <w:szCs w:val="22"/>
        </w:rPr>
        <w:t xml:space="preserve">à l’exception de </w:t>
      </w:r>
      <w:r w:rsidRPr="00362C8A">
        <w:rPr>
          <w:szCs w:val="22"/>
        </w:rPr>
        <w:t xml:space="preserve">(UK) </w:t>
      </w:r>
      <w:r>
        <w:rPr>
          <w:szCs w:val="22"/>
        </w:rPr>
        <w:t xml:space="preserve">qui </w:t>
      </w:r>
      <w:r w:rsidRPr="00362C8A">
        <w:rPr>
          <w:szCs w:val="22"/>
        </w:rPr>
        <w:t>les met au même niveau. CSV, XLS, XLM, PDF sont présents partout</w:t>
      </w:r>
      <w:r w:rsidR="008A5E8A">
        <w:rPr>
          <w:szCs w:val="22"/>
        </w:rPr>
        <w:t>, mais</w:t>
      </w:r>
      <w:r w:rsidRPr="00362C8A">
        <w:rPr>
          <w:szCs w:val="22"/>
        </w:rPr>
        <w:t xml:space="preserve"> CSV et XLS </w:t>
      </w:r>
      <w:r>
        <w:rPr>
          <w:szCs w:val="22"/>
        </w:rPr>
        <w:t>sont r</w:t>
      </w:r>
      <w:r>
        <w:rPr>
          <w:szCs w:val="22"/>
        </w:rPr>
        <w:t>e</w:t>
      </w:r>
      <w:r>
        <w:rPr>
          <w:szCs w:val="22"/>
        </w:rPr>
        <w:t xml:space="preserve">groupés </w:t>
      </w:r>
      <w:r w:rsidRPr="00362C8A">
        <w:rPr>
          <w:szCs w:val="22"/>
        </w:rPr>
        <w:t>dans (AU), XLS (US), PDF (US et AU), CAD et GIS (NZ)</w:t>
      </w:r>
      <w:r>
        <w:rPr>
          <w:szCs w:val="22"/>
        </w:rPr>
        <w:t xml:space="preserve"> sont classées dans une catégorie « Autres »</w:t>
      </w:r>
      <w:r w:rsidRPr="00362C8A">
        <w:rPr>
          <w:szCs w:val="22"/>
        </w:rPr>
        <w:t>.</w:t>
      </w:r>
      <w:r>
        <w:rPr>
          <w:szCs w:val="22"/>
        </w:rPr>
        <w:t xml:space="preserve"> </w:t>
      </w:r>
    </w:p>
    <w:p w:rsidR="003568F4" w:rsidRPr="00362C8A" w:rsidRDefault="003568F4" w:rsidP="003568F4">
      <w:pPr>
        <w:pStyle w:val="ISKO-FranceParagraphedetexte"/>
      </w:pPr>
      <w:r w:rsidRPr="00362C8A">
        <w:rPr>
          <w:szCs w:val="22"/>
        </w:rPr>
        <w:t>La plateforme (UK) a nécessité un traitement supplémentaire. En effet, le fi</w:t>
      </w:r>
      <w:r w:rsidRPr="00362C8A">
        <w:rPr>
          <w:szCs w:val="22"/>
        </w:rPr>
        <w:t>l</w:t>
      </w:r>
      <w:r w:rsidRPr="00362C8A">
        <w:rPr>
          <w:szCs w:val="22"/>
        </w:rPr>
        <w:t>trage de ses jeux de do</w:t>
      </w:r>
      <w:r w:rsidRPr="00362C8A">
        <w:rPr>
          <w:szCs w:val="22"/>
        </w:rPr>
        <w:t>n</w:t>
      </w:r>
      <w:r w:rsidRPr="00362C8A">
        <w:rPr>
          <w:szCs w:val="22"/>
        </w:rPr>
        <w:t>nées sur les formats laisse apparaître des problèmes de classification : par exemple les f</w:t>
      </w:r>
      <w:r w:rsidRPr="00362C8A">
        <w:rPr>
          <w:szCs w:val="22"/>
        </w:rPr>
        <w:t>i</w:t>
      </w:r>
      <w:r w:rsidRPr="00362C8A">
        <w:rPr>
          <w:szCs w:val="22"/>
        </w:rPr>
        <w:t xml:space="preserve">chiers Excel sont classés sous XLS, xls, </w:t>
      </w:r>
      <w:proofErr w:type="spellStart"/>
      <w:r w:rsidRPr="00362C8A">
        <w:rPr>
          <w:szCs w:val="22"/>
        </w:rPr>
        <w:t>excel</w:t>
      </w:r>
      <w:proofErr w:type="spellEnd"/>
      <w:r w:rsidR="00F91517" w:rsidRPr="00362C8A">
        <w:rPr>
          <w:szCs w:val="22"/>
        </w:rPr>
        <w:t xml:space="preserve"> et l</w:t>
      </w:r>
      <w:r w:rsidRPr="00362C8A">
        <w:rPr>
          <w:szCs w:val="22"/>
        </w:rPr>
        <w:t>es fichiers CSV et csv sont séparés.</w:t>
      </w:r>
    </w:p>
    <w:p w:rsidR="005D19A7" w:rsidRPr="00362C8A" w:rsidRDefault="00F91517" w:rsidP="00FB2E0B">
      <w:pPr>
        <w:pStyle w:val="ISKO-FranceSectionniveau2"/>
      </w:pPr>
      <w:r w:rsidRPr="00362C8A">
        <w:t>Des m</w:t>
      </w:r>
      <w:r w:rsidR="003A3EAB" w:rsidRPr="00362C8A">
        <w:t xml:space="preserve">étadonnées </w:t>
      </w:r>
      <w:r w:rsidRPr="00362C8A">
        <w:t>hétérogènes</w:t>
      </w:r>
    </w:p>
    <w:p w:rsidR="005D19A7" w:rsidRPr="00362C8A" w:rsidRDefault="003568F4" w:rsidP="005D19A7">
      <w:pPr>
        <w:pStyle w:val="ISKO-FranceParagraphedetexte"/>
      </w:pPr>
      <w:r w:rsidRPr="00362C8A">
        <w:rPr>
          <w:szCs w:val="22"/>
        </w:rPr>
        <w:t xml:space="preserve">En ce qui concerne les </w:t>
      </w:r>
      <w:r w:rsidRPr="00362C8A">
        <w:rPr>
          <w:iCs/>
          <w:szCs w:val="22"/>
        </w:rPr>
        <w:t>métadonnées</w:t>
      </w:r>
      <w:r w:rsidR="00161BFB">
        <w:rPr>
          <w:rStyle w:val="Appelnotedebasdep"/>
          <w:iCs/>
          <w:szCs w:val="22"/>
        </w:rPr>
        <w:footnoteReference w:id="6"/>
      </w:r>
      <w:r w:rsidRPr="00362C8A">
        <w:rPr>
          <w:szCs w:val="22"/>
        </w:rPr>
        <w:t>, la comparaison des jeux de métadonnées sur quatre</w:t>
      </w:r>
      <w:r w:rsidR="00DF6192">
        <w:rPr>
          <w:szCs w:val="22"/>
        </w:rPr>
        <w:t xml:space="preserve"> sets de données</w:t>
      </w:r>
      <w:r w:rsidRPr="00362C8A">
        <w:rPr>
          <w:szCs w:val="22"/>
        </w:rPr>
        <w:t xml:space="preserve"> de la même catégorie (Health) montre globalement un grand nombre de correspondances : a) la couverture thématique, représentée par les ke</w:t>
      </w:r>
      <w:r w:rsidRPr="00362C8A">
        <w:rPr>
          <w:szCs w:val="22"/>
        </w:rPr>
        <w:t>y</w:t>
      </w:r>
      <w:r w:rsidRPr="00362C8A">
        <w:rPr>
          <w:szCs w:val="22"/>
        </w:rPr>
        <w:t>words (US), (AU), (NZ) et par les tags (UK), ainsi que la couverture temporelle (création, publication, mise à jour, fréquence) sont toujours présents ; b) la couve</w:t>
      </w:r>
      <w:r w:rsidRPr="00362C8A">
        <w:rPr>
          <w:szCs w:val="22"/>
        </w:rPr>
        <w:t>r</w:t>
      </w:r>
      <w:r w:rsidRPr="00362C8A">
        <w:rPr>
          <w:szCs w:val="22"/>
        </w:rPr>
        <w:t>ture spatiale est pr</w:t>
      </w:r>
      <w:r w:rsidRPr="00362C8A">
        <w:rPr>
          <w:szCs w:val="22"/>
        </w:rPr>
        <w:t>é</w:t>
      </w:r>
      <w:r w:rsidRPr="00362C8A">
        <w:rPr>
          <w:szCs w:val="22"/>
        </w:rPr>
        <w:t xml:space="preserve">sente dans tous les jeux, </w:t>
      </w:r>
      <w:r w:rsidR="00DF6192">
        <w:rPr>
          <w:szCs w:val="22"/>
        </w:rPr>
        <w:t>à l’exception de</w:t>
      </w:r>
      <w:r w:rsidRPr="00362C8A">
        <w:rPr>
          <w:szCs w:val="22"/>
        </w:rPr>
        <w:t xml:space="preserve"> (NZ) ; c) la licence est mentionnée seulement dans (UK) et (AU) ; d) seulement (US) indique des éléments de Dataset metrics (nombre de téléchargements) ; e) la participation des internautes est sollic</w:t>
      </w:r>
      <w:r w:rsidRPr="00362C8A">
        <w:rPr>
          <w:szCs w:val="22"/>
        </w:rPr>
        <w:t>i</w:t>
      </w:r>
      <w:r w:rsidRPr="00362C8A">
        <w:rPr>
          <w:szCs w:val="22"/>
        </w:rPr>
        <w:t xml:space="preserve">tée/attestée par différents champs : </w:t>
      </w:r>
      <w:r w:rsidRPr="006259AC">
        <w:rPr>
          <w:i/>
          <w:szCs w:val="22"/>
        </w:rPr>
        <w:t>rating</w:t>
      </w:r>
      <w:r w:rsidRPr="00362C8A">
        <w:rPr>
          <w:szCs w:val="22"/>
        </w:rPr>
        <w:t xml:space="preserve"> (US, AU),</w:t>
      </w:r>
      <w:r w:rsidR="00F91517" w:rsidRPr="00362C8A">
        <w:rPr>
          <w:szCs w:val="22"/>
        </w:rPr>
        <w:t xml:space="preserve"> </w:t>
      </w:r>
      <w:proofErr w:type="spellStart"/>
      <w:r w:rsidR="00F91517" w:rsidRPr="006259AC">
        <w:rPr>
          <w:i/>
          <w:szCs w:val="22"/>
        </w:rPr>
        <w:t>Give</w:t>
      </w:r>
      <w:proofErr w:type="spellEnd"/>
      <w:r w:rsidR="00F91517" w:rsidRPr="006259AC">
        <w:rPr>
          <w:i/>
          <w:szCs w:val="22"/>
        </w:rPr>
        <w:t xml:space="preserve"> feedback to </w:t>
      </w:r>
      <w:proofErr w:type="spellStart"/>
      <w:r w:rsidR="00F91517" w:rsidRPr="006259AC">
        <w:rPr>
          <w:i/>
          <w:szCs w:val="22"/>
        </w:rPr>
        <w:t>department</w:t>
      </w:r>
      <w:proofErr w:type="spellEnd"/>
      <w:r w:rsidR="00F91517" w:rsidRPr="00362C8A">
        <w:rPr>
          <w:szCs w:val="22"/>
        </w:rPr>
        <w:t xml:space="preserve"> </w:t>
      </w:r>
      <w:r w:rsidRPr="00362C8A">
        <w:rPr>
          <w:szCs w:val="22"/>
        </w:rPr>
        <w:t xml:space="preserve">(UK), </w:t>
      </w:r>
      <w:proofErr w:type="spellStart"/>
      <w:r w:rsidRPr="006259AC">
        <w:rPr>
          <w:i/>
          <w:szCs w:val="22"/>
        </w:rPr>
        <w:t>Leave</w:t>
      </w:r>
      <w:proofErr w:type="spellEnd"/>
      <w:r w:rsidRPr="006259AC">
        <w:rPr>
          <w:i/>
          <w:szCs w:val="22"/>
        </w:rPr>
        <w:t xml:space="preserve"> a Reply</w:t>
      </w:r>
      <w:r w:rsidRPr="00362C8A">
        <w:rPr>
          <w:szCs w:val="22"/>
        </w:rPr>
        <w:t xml:space="preserve"> (AU), </w:t>
      </w:r>
      <w:r w:rsidRPr="006259AC">
        <w:rPr>
          <w:i/>
          <w:szCs w:val="22"/>
        </w:rPr>
        <w:t>Suggest keyword</w:t>
      </w:r>
      <w:r w:rsidRPr="00362C8A">
        <w:rPr>
          <w:szCs w:val="22"/>
        </w:rPr>
        <w:t xml:space="preserve"> (2-NZ).</w:t>
      </w:r>
    </w:p>
    <w:p w:rsidR="00CA3DA9" w:rsidRPr="00362C8A" w:rsidRDefault="003568F4" w:rsidP="00FF1A8A">
      <w:pPr>
        <w:pStyle w:val="ISKO-FranceParagraphedetexte"/>
        <w:rPr>
          <w:szCs w:val="22"/>
        </w:rPr>
      </w:pPr>
      <w:r w:rsidRPr="00362C8A">
        <w:rPr>
          <w:szCs w:val="22"/>
        </w:rPr>
        <w:t>Cependant, les très nombreuses correspondances s’accompagnent de conflits structurels, voire sémantiques, nota</w:t>
      </w:r>
      <w:r w:rsidRPr="00362C8A">
        <w:rPr>
          <w:szCs w:val="22"/>
        </w:rPr>
        <w:t>m</w:t>
      </w:r>
      <w:r w:rsidRPr="00362C8A">
        <w:rPr>
          <w:szCs w:val="22"/>
        </w:rPr>
        <w:t>ment pour la couverture thématique.</w:t>
      </w:r>
    </w:p>
    <w:p w:rsidR="003568F4" w:rsidRPr="00362C8A" w:rsidRDefault="003568F4" w:rsidP="003568F4">
      <w:pPr>
        <w:pStyle w:val="ISKO-FranceSectionniveau1"/>
      </w:pPr>
      <w:r w:rsidRPr="00362C8A">
        <w:lastRenderedPageBreak/>
        <w:t>Choix pour l’interopérabilité</w:t>
      </w:r>
    </w:p>
    <w:p w:rsidR="003568F4" w:rsidRPr="00362C8A" w:rsidRDefault="003568F4" w:rsidP="003568F4">
      <w:pPr>
        <w:pStyle w:val="ISKO-FranceParagraphedetexte"/>
      </w:pPr>
      <w:r w:rsidRPr="00362C8A">
        <w:t>L’interopérabilité peut être définie comme la capacité de deux ou plusieurs sy</w:t>
      </w:r>
      <w:r w:rsidRPr="00362C8A">
        <w:t>s</w:t>
      </w:r>
      <w:r w:rsidRPr="00362C8A">
        <w:t>tèmes à échanger des données et partager des informations. L’interopérabilité des formats est préalab</w:t>
      </w:r>
      <w:r w:rsidR="001C6DC4">
        <w:t>le à celle requise aux niveaux « supérieurs »</w:t>
      </w:r>
      <w:r w:rsidR="003A3EAB" w:rsidRPr="00362C8A">
        <w:t> </w:t>
      </w:r>
      <w:r w:rsidRPr="00362C8A">
        <w:t>: structurel, séma</w:t>
      </w:r>
      <w:r w:rsidRPr="00362C8A">
        <w:t>n</w:t>
      </w:r>
      <w:r w:rsidRPr="00362C8A">
        <w:t xml:space="preserve">tique, d’organisation de connaissances </w:t>
      </w:r>
      <w:r w:rsidR="003A3EAB" w:rsidRPr="00362C8A">
        <w:t>(</w:t>
      </w:r>
      <w:r w:rsidRPr="00362C8A">
        <w:t>Sheth, 1999</w:t>
      </w:r>
      <w:r w:rsidR="003A3EAB" w:rsidRPr="00362C8A">
        <w:t>)</w:t>
      </w:r>
      <w:r w:rsidRPr="00362C8A">
        <w:t>. Tous les niveaux, y compris celui des formats, comprennent plusieurs dimensions, en plus de celle technol</w:t>
      </w:r>
      <w:r w:rsidRPr="00362C8A">
        <w:t>o</w:t>
      </w:r>
      <w:r w:rsidRPr="00362C8A">
        <w:t>gique</w:t>
      </w:r>
      <w:r w:rsidR="003A3EAB" w:rsidRPr="00362C8A">
        <w:t> </w:t>
      </w:r>
      <w:r w:rsidRPr="00362C8A">
        <w:t>: chacun comporte des choix stratégiques, industriels et organisationnels (politiques de standardisati</w:t>
      </w:r>
      <w:r w:rsidR="003A3EAB" w:rsidRPr="00362C8A">
        <w:t>on, investissements, formations</w:t>
      </w:r>
      <w:r w:rsidRPr="00362C8A">
        <w:t>...), opérés par les go</w:t>
      </w:r>
      <w:r w:rsidRPr="00362C8A">
        <w:t>u</w:t>
      </w:r>
      <w:r w:rsidRPr="00362C8A">
        <w:t>vern</w:t>
      </w:r>
      <w:r w:rsidRPr="00362C8A">
        <w:t>e</w:t>
      </w:r>
      <w:r w:rsidRPr="00362C8A">
        <w:t xml:space="preserve">ments, les industries du logiciel et les entreprises utilisatrices </w:t>
      </w:r>
      <w:r w:rsidR="003A3EAB" w:rsidRPr="00362C8A">
        <w:t>(</w:t>
      </w:r>
      <w:proofErr w:type="spellStart"/>
      <w:r w:rsidRPr="00362C8A">
        <w:t>Tsilas</w:t>
      </w:r>
      <w:proofErr w:type="spellEnd"/>
      <w:r w:rsidRPr="00362C8A">
        <w:t>, 2007</w:t>
      </w:r>
      <w:r w:rsidR="003A3EAB" w:rsidRPr="00362C8A">
        <w:t>)</w:t>
      </w:r>
      <w:r w:rsidRPr="00362C8A">
        <w:t>.</w:t>
      </w:r>
    </w:p>
    <w:p w:rsidR="003568F4" w:rsidRPr="00362C8A" w:rsidRDefault="00F91517" w:rsidP="003568F4">
      <w:pPr>
        <w:spacing w:after="120"/>
        <w:jc w:val="both"/>
        <w:rPr>
          <w:sz w:val="22"/>
          <w:szCs w:val="22"/>
        </w:rPr>
      </w:pPr>
      <w:r w:rsidRPr="00362C8A">
        <w:rPr>
          <w:sz w:val="22"/>
          <w:szCs w:val="22"/>
        </w:rPr>
        <w:t>D</w:t>
      </w:r>
      <w:r w:rsidR="003568F4" w:rsidRPr="00362C8A">
        <w:rPr>
          <w:sz w:val="22"/>
          <w:szCs w:val="22"/>
        </w:rPr>
        <w:t>ans une perspective d’interopérabilité, cette discussion focalise sur les fo</w:t>
      </w:r>
      <w:r w:rsidR="003568F4" w:rsidRPr="00362C8A">
        <w:rPr>
          <w:sz w:val="22"/>
          <w:szCs w:val="22"/>
        </w:rPr>
        <w:t>r</w:t>
      </w:r>
      <w:r w:rsidR="003568F4" w:rsidRPr="00362C8A">
        <w:rPr>
          <w:sz w:val="22"/>
          <w:szCs w:val="22"/>
        </w:rPr>
        <w:t>mats proposés par les plat</w:t>
      </w:r>
      <w:r w:rsidR="003568F4" w:rsidRPr="00362C8A">
        <w:rPr>
          <w:sz w:val="22"/>
          <w:szCs w:val="22"/>
        </w:rPr>
        <w:t>e</w:t>
      </w:r>
      <w:r w:rsidR="006259AC">
        <w:rPr>
          <w:sz w:val="22"/>
          <w:szCs w:val="22"/>
        </w:rPr>
        <w:t>formes étudiées.</w:t>
      </w:r>
    </w:p>
    <w:p w:rsidR="003568F4" w:rsidRPr="00362C8A" w:rsidRDefault="003568F4" w:rsidP="003568F4">
      <w:pPr>
        <w:pStyle w:val="ISKO-FranceParagraphedetexte"/>
      </w:pPr>
      <w:r w:rsidRPr="00362C8A">
        <w:t>Le format CSV est adapté pour une diffusion rapide de données, car il est gén</w:t>
      </w:r>
      <w:r w:rsidRPr="00362C8A">
        <w:t>é</w:t>
      </w:r>
      <w:r w:rsidRPr="00362C8A">
        <w:t>ralement disponible chez les producteurs et facilement mis en place à partir d’outils bureautiques (</w:t>
      </w:r>
      <w:r w:rsidR="004A342D" w:rsidRPr="00362C8A">
        <w:t>Excel).</w:t>
      </w:r>
    </w:p>
    <w:p w:rsidR="003568F4" w:rsidRPr="00362C8A" w:rsidRDefault="003568F4" w:rsidP="003568F4">
      <w:pPr>
        <w:pStyle w:val="ISKO-FranceParagraphedetexte"/>
      </w:pPr>
      <w:r w:rsidRPr="00362C8A">
        <w:t xml:space="preserve">RDF est un format exploitable automatiquement, lisible par la machine, utilisé pour publier des jeux de données adressables sur le Web par des </w:t>
      </w:r>
      <w:proofErr w:type="spellStart"/>
      <w:r w:rsidRPr="00362C8A">
        <w:t>URIs</w:t>
      </w:r>
      <w:proofErr w:type="spellEnd"/>
      <w:r w:rsidRPr="00362C8A">
        <w:t xml:space="preserve">. En utilisant ces </w:t>
      </w:r>
      <w:r w:rsidR="001C6DC4">
        <w:t>URIs, d’autres données peuvent « pointer »</w:t>
      </w:r>
      <w:r w:rsidRPr="00362C8A">
        <w:t xml:space="preserve"> sur celles-ci. L’utilisation de RDF et du la</w:t>
      </w:r>
      <w:r w:rsidRPr="00362C8A">
        <w:t>n</w:t>
      </w:r>
      <w:r w:rsidRPr="00362C8A">
        <w:t>gage associé SPARQL permettent de créer u</w:t>
      </w:r>
      <w:r w:rsidR="001C6DC4">
        <w:t xml:space="preserve">n véritable réseau de données, </w:t>
      </w:r>
      <w:proofErr w:type="spellStart"/>
      <w:r w:rsidRPr="00362C8A">
        <w:rPr>
          <w:i/>
          <w:iCs/>
        </w:rPr>
        <w:t>linked</w:t>
      </w:r>
      <w:proofErr w:type="spellEnd"/>
      <w:r w:rsidRPr="00362C8A">
        <w:rPr>
          <w:i/>
          <w:iCs/>
        </w:rPr>
        <w:t xml:space="preserve"> d</w:t>
      </w:r>
      <w:r w:rsidRPr="00362C8A">
        <w:rPr>
          <w:i/>
          <w:iCs/>
        </w:rPr>
        <w:t>a</w:t>
      </w:r>
      <w:r w:rsidRPr="00362C8A">
        <w:rPr>
          <w:i/>
          <w:iCs/>
        </w:rPr>
        <w:t>ta</w:t>
      </w:r>
      <w:r w:rsidRPr="00362C8A">
        <w:t xml:space="preserve"> </w:t>
      </w:r>
      <w:r w:rsidR="003A3EAB" w:rsidRPr="00362C8A">
        <w:t>(</w:t>
      </w:r>
      <w:proofErr w:type="spellStart"/>
      <w:r w:rsidRPr="00362C8A">
        <w:t>B</w:t>
      </w:r>
      <w:r w:rsidR="003A3EAB" w:rsidRPr="00362C8A">
        <w:t>izer</w:t>
      </w:r>
      <w:proofErr w:type="spellEnd"/>
      <w:r w:rsidR="003A3EAB" w:rsidRPr="00362C8A">
        <w:t>, Heath &amp; Berners-Lee, 2009</w:t>
      </w:r>
      <w:r w:rsidRPr="00362C8A">
        <w:t xml:space="preserve">, </w:t>
      </w:r>
      <w:proofErr w:type="spellStart"/>
      <w:r w:rsidRPr="00362C8A">
        <w:t>Gandon</w:t>
      </w:r>
      <w:proofErr w:type="spellEnd"/>
      <w:r w:rsidRPr="00362C8A">
        <w:t>, 2009</w:t>
      </w:r>
      <w:r w:rsidR="003A3EAB" w:rsidRPr="00362C8A">
        <w:t>)</w:t>
      </w:r>
      <w:r w:rsidRPr="00362C8A">
        <w:t xml:space="preserve">, et apporter aux utilisateurs plus d’informations que les </w:t>
      </w:r>
      <w:r w:rsidR="001C4B0F">
        <w:t>sets de do</w:t>
      </w:r>
      <w:r w:rsidR="001C4B0F">
        <w:t>n</w:t>
      </w:r>
      <w:r w:rsidR="001C4B0F">
        <w:t xml:space="preserve">nées </w:t>
      </w:r>
      <w:r w:rsidRPr="00362C8A">
        <w:t>initiaux.</w:t>
      </w:r>
    </w:p>
    <w:p w:rsidR="004A342D" w:rsidRPr="00362C8A" w:rsidRDefault="00383DE7" w:rsidP="004A342D">
      <w:pPr>
        <w:pStyle w:val="ISKO-FranceParagraphedetexte"/>
      </w:pPr>
      <w:r>
        <w:t>(UK) préconise CSV comme format de base pour publier des données (« </w:t>
      </w:r>
      <w:proofErr w:type="spellStart"/>
      <w:r w:rsidRPr="006259AC">
        <w:rPr>
          <w:i/>
        </w:rPr>
        <w:t>we</w:t>
      </w:r>
      <w:proofErr w:type="spellEnd"/>
      <w:r w:rsidRPr="006259AC">
        <w:rPr>
          <w:i/>
        </w:rPr>
        <w:t xml:space="preserve"> are </w:t>
      </w:r>
      <w:proofErr w:type="spellStart"/>
      <w:r w:rsidRPr="006259AC">
        <w:rPr>
          <w:i/>
        </w:rPr>
        <w:t>where</w:t>
      </w:r>
      <w:proofErr w:type="spellEnd"/>
      <w:r w:rsidRPr="006259AC">
        <w:rPr>
          <w:i/>
        </w:rPr>
        <w:t xml:space="preserve"> </w:t>
      </w:r>
      <w:proofErr w:type="spellStart"/>
      <w:r w:rsidRPr="006259AC">
        <w:rPr>
          <w:i/>
        </w:rPr>
        <w:t>we</w:t>
      </w:r>
      <w:proofErr w:type="spellEnd"/>
      <w:r w:rsidRPr="006259AC">
        <w:rPr>
          <w:i/>
        </w:rPr>
        <w:t xml:space="preserve"> are</w:t>
      </w:r>
      <w:r>
        <w:t> ») et en même temps elle met en valeur l</w:t>
      </w:r>
      <w:r w:rsidR="003568F4" w:rsidRPr="00362C8A">
        <w:t xml:space="preserve">es </w:t>
      </w:r>
      <w:proofErr w:type="spellStart"/>
      <w:r w:rsidR="003568F4" w:rsidRPr="006259AC">
        <w:rPr>
          <w:i/>
        </w:rPr>
        <w:t>linked</w:t>
      </w:r>
      <w:proofErr w:type="spellEnd"/>
      <w:r w:rsidR="003568F4" w:rsidRPr="006259AC">
        <w:rPr>
          <w:i/>
        </w:rPr>
        <w:t xml:space="preserve"> data</w:t>
      </w:r>
      <w:r>
        <w:t>, en les r</w:t>
      </w:r>
      <w:r>
        <w:t>e</w:t>
      </w:r>
      <w:r>
        <w:t xml:space="preserve">groupant </w:t>
      </w:r>
      <w:r w:rsidR="003568F4" w:rsidRPr="00362C8A">
        <w:t>dans un onglet spéc</w:t>
      </w:r>
      <w:r w:rsidR="003568F4" w:rsidRPr="00362C8A">
        <w:t>i</w:t>
      </w:r>
      <w:r w:rsidR="003568F4" w:rsidRPr="00362C8A">
        <w:t>fique de même nom</w:t>
      </w:r>
      <w:r w:rsidR="00737525" w:rsidRPr="00362C8A">
        <w:rPr>
          <w:rStyle w:val="Appelnotedebasdep"/>
        </w:rPr>
        <w:footnoteReference w:id="7"/>
      </w:r>
      <w:r w:rsidR="003568F4" w:rsidRPr="00362C8A">
        <w:t>. Ce</w:t>
      </w:r>
      <w:r>
        <w:t>lui-ci</w:t>
      </w:r>
      <w:r w:rsidR="003568F4" w:rsidRPr="00362C8A">
        <w:t xml:space="preserve"> liste plusieurs points de départ (</w:t>
      </w:r>
      <w:r w:rsidR="003568F4" w:rsidRPr="006259AC">
        <w:rPr>
          <w:i/>
        </w:rPr>
        <w:t>starting points</w:t>
      </w:r>
      <w:r w:rsidR="003568F4" w:rsidRPr="00362C8A">
        <w:t xml:space="preserve">) pour initier la navigation, </w:t>
      </w:r>
      <w:r w:rsidR="00737525">
        <w:t>et</w:t>
      </w:r>
      <w:r w:rsidR="003568F4" w:rsidRPr="00362C8A">
        <w:t xml:space="preserve"> des tutoriaux. Toutefois, la même plateforme souligne que RDF et SPARQL ne peuvent pas être util</w:t>
      </w:r>
      <w:r w:rsidR="003568F4" w:rsidRPr="00362C8A">
        <w:t>i</w:t>
      </w:r>
      <w:r w:rsidR="003568F4" w:rsidRPr="00362C8A">
        <w:t xml:space="preserve">sés </w:t>
      </w:r>
      <w:r w:rsidR="00DF6192">
        <w:t>tels quels</w:t>
      </w:r>
      <w:r w:rsidR="003568F4" w:rsidRPr="00362C8A">
        <w:t xml:space="preserve"> par des utilisateurs </w:t>
      </w:r>
      <w:r w:rsidR="00DF6192">
        <w:t>non-développeurs</w:t>
      </w:r>
      <w:r w:rsidR="003568F4" w:rsidRPr="00362C8A">
        <w:t>. Elle met donc à la disposition des util</w:t>
      </w:r>
      <w:r w:rsidR="003568F4" w:rsidRPr="00362C8A">
        <w:t>i</w:t>
      </w:r>
      <w:r w:rsidR="003568F4" w:rsidRPr="00362C8A">
        <w:t>sateurs une inter</w:t>
      </w:r>
      <w:r>
        <w:t>face de programmation</w:t>
      </w:r>
      <w:r w:rsidR="003568F4" w:rsidRPr="00362C8A">
        <w:t xml:space="preserve"> pour interroger les </w:t>
      </w:r>
      <w:r w:rsidR="003568F4" w:rsidRPr="006259AC">
        <w:rPr>
          <w:i/>
        </w:rPr>
        <w:t>linked data</w:t>
      </w:r>
      <w:r w:rsidR="003568F4" w:rsidRPr="00362C8A">
        <w:t xml:space="preserve"> et gén</w:t>
      </w:r>
      <w:r w:rsidR="003568F4" w:rsidRPr="00362C8A">
        <w:t>é</w:t>
      </w:r>
      <w:r w:rsidR="003568F4" w:rsidRPr="00362C8A">
        <w:t>rer des formats divers (XML, JSON, HTML</w:t>
      </w:r>
      <w:r w:rsidRPr="00362C8A">
        <w:t>,</w:t>
      </w:r>
      <w:r>
        <w:t>…</w:t>
      </w:r>
      <w:r w:rsidRPr="00362C8A">
        <w:t>)</w:t>
      </w:r>
      <w:r w:rsidR="003568F4" w:rsidRPr="00362C8A">
        <w:t xml:space="preserve">. Cette </w:t>
      </w:r>
      <w:r>
        <w:t>interface</w:t>
      </w:r>
      <w:r w:rsidR="003568F4" w:rsidRPr="00362C8A">
        <w:t xml:space="preserve">, illustrée sur le </w:t>
      </w:r>
      <w:r w:rsidR="003568F4" w:rsidRPr="006259AC">
        <w:rPr>
          <w:i/>
        </w:rPr>
        <w:t>sta</w:t>
      </w:r>
      <w:r w:rsidR="003568F4" w:rsidRPr="006259AC">
        <w:rPr>
          <w:i/>
        </w:rPr>
        <w:t>r</w:t>
      </w:r>
      <w:r w:rsidR="003568F4" w:rsidRPr="006259AC">
        <w:rPr>
          <w:i/>
        </w:rPr>
        <w:t>ting point</w:t>
      </w:r>
      <w:r w:rsidR="003568F4" w:rsidRPr="00362C8A">
        <w:t xml:space="preserve"> Education, est configurable et adaptable à d’autres points d’entrée</w:t>
      </w:r>
      <w:r w:rsidR="00737525">
        <w:t xml:space="preserve"> et</w:t>
      </w:r>
      <w:r w:rsidR="003568F4" w:rsidRPr="00362C8A">
        <w:t xml:space="preserve"> permet de naviguer dans un graphe de </w:t>
      </w:r>
      <w:proofErr w:type="spellStart"/>
      <w:r w:rsidR="003568F4" w:rsidRPr="006259AC">
        <w:rPr>
          <w:i/>
        </w:rPr>
        <w:t>linked</w:t>
      </w:r>
      <w:proofErr w:type="spellEnd"/>
      <w:r w:rsidR="003568F4" w:rsidRPr="006259AC">
        <w:rPr>
          <w:i/>
        </w:rPr>
        <w:t xml:space="preserve"> data</w:t>
      </w:r>
      <w:r w:rsidR="003568F4" w:rsidRPr="00362C8A">
        <w:t>, créer</w:t>
      </w:r>
      <w:r w:rsidR="00F91517" w:rsidRPr="00362C8A">
        <w:t xml:space="preserve"> des vues et</w:t>
      </w:r>
      <w:r w:rsidR="003568F4" w:rsidRPr="00362C8A">
        <w:t xml:space="preserve"> des filtre</w:t>
      </w:r>
      <w:r w:rsidR="00AD1533" w:rsidRPr="00362C8A">
        <w:t>s et</w:t>
      </w:r>
      <w:r w:rsidR="003568F4" w:rsidRPr="00362C8A">
        <w:t xml:space="preserve"> générer des impre</w:t>
      </w:r>
      <w:r w:rsidR="003568F4" w:rsidRPr="00362C8A">
        <w:t>s</w:t>
      </w:r>
      <w:r w:rsidR="003568F4" w:rsidRPr="00362C8A">
        <w:t>sions.</w:t>
      </w:r>
    </w:p>
    <w:p w:rsidR="003568F4" w:rsidRPr="00362C8A" w:rsidRDefault="00AD1533" w:rsidP="00AD1533">
      <w:pPr>
        <w:pStyle w:val="ISKO-FranceSectionniveau1"/>
      </w:pPr>
      <w:r w:rsidRPr="00362C8A">
        <w:t>Conclusion</w:t>
      </w:r>
    </w:p>
    <w:p w:rsidR="003568F4" w:rsidRPr="00362C8A" w:rsidRDefault="003568F4" w:rsidP="003568F4">
      <w:pPr>
        <w:pStyle w:val="ISKO-FranceParagraphedetexte"/>
      </w:pPr>
      <w:r w:rsidRPr="00362C8A">
        <w:t>Les choix des formats reflètent des orientations stratégiques et organisatio</w:t>
      </w:r>
      <w:r w:rsidRPr="00362C8A">
        <w:t>n</w:t>
      </w:r>
      <w:r w:rsidRPr="00362C8A">
        <w:t xml:space="preserve">nelles, </w:t>
      </w:r>
      <w:r w:rsidR="001C4B0F">
        <w:t>ainsi</w:t>
      </w:r>
      <w:r w:rsidRPr="00362C8A">
        <w:t xml:space="preserve"> </w:t>
      </w:r>
      <w:r w:rsidR="00737525">
        <w:t>que</w:t>
      </w:r>
      <w:r w:rsidRPr="00362C8A">
        <w:t xml:space="preserve"> technologiques. Souvent, ces choix ne sont pas antinomiques, mais complémentaires, comme le prouve le fait qu’un même jeu de données est diffusé </w:t>
      </w:r>
      <w:r w:rsidR="001C4B0F">
        <w:t>dans</w:t>
      </w:r>
      <w:r w:rsidRPr="00362C8A">
        <w:t xml:space="preserve"> pl</w:t>
      </w:r>
      <w:r w:rsidRPr="00362C8A">
        <w:t>u</w:t>
      </w:r>
      <w:r w:rsidRPr="00362C8A">
        <w:t>sieurs formats.</w:t>
      </w:r>
    </w:p>
    <w:p w:rsidR="003568F4" w:rsidRPr="00362C8A" w:rsidRDefault="003568F4" w:rsidP="004A342D">
      <w:pPr>
        <w:pStyle w:val="ISKO-FranceParagraphedetexte"/>
      </w:pPr>
      <w:r w:rsidRPr="00362C8A">
        <w:t>Par exemple, le format CSV apparaît opportun pour initier rapidement et à un coût minime une dynamique de réutilisation de données publiques. En termes d’interopérabilité, ce choix a une portée immédiate et très large au niveau des e</w:t>
      </w:r>
      <w:r w:rsidRPr="00362C8A">
        <w:t>n</w:t>
      </w:r>
      <w:r w:rsidRPr="00362C8A">
        <w:lastRenderedPageBreak/>
        <w:t>treprises disposant de jeux de données avec des formats compatibles, issus nota</w:t>
      </w:r>
      <w:r w:rsidRPr="00362C8A">
        <w:t>m</w:t>
      </w:r>
      <w:r w:rsidRPr="00362C8A">
        <w:t xml:space="preserve">ment de plateformes bureautiques. Ce format semble éligible par rapport au critère d’adoption défini par la </w:t>
      </w:r>
      <w:r w:rsidRPr="001C4B0F">
        <w:rPr>
          <w:i/>
        </w:rPr>
        <w:t xml:space="preserve">Library of </w:t>
      </w:r>
      <w:proofErr w:type="spellStart"/>
      <w:r w:rsidRPr="001C4B0F">
        <w:rPr>
          <w:i/>
        </w:rPr>
        <w:t>Congress</w:t>
      </w:r>
      <w:proofErr w:type="spellEnd"/>
      <w:r w:rsidRPr="00362C8A">
        <w:t xml:space="preserve">, qui se </w:t>
      </w:r>
      <w:r w:rsidR="00DF6192">
        <w:t>réfère</w:t>
      </w:r>
      <w:r w:rsidRPr="00362C8A">
        <w:t xml:space="preserve"> au degré avec lequel le format est déjà utilisé par les créateurs, les diffuseurs ou les utilisateurs des re</w:t>
      </w:r>
      <w:r w:rsidRPr="00362C8A">
        <w:t>s</w:t>
      </w:r>
      <w:r w:rsidR="003A0262">
        <w:t>sources d’information</w:t>
      </w:r>
      <w:r w:rsidRPr="00362C8A">
        <w:t>.</w:t>
      </w:r>
      <w:r w:rsidR="00737525">
        <w:t xml:space="preserve"> (Library of </w:t>
      </w:r>
      <w:proofErr w:type="spellStart"/>
      <w:r w:rsidR="00737525">
        <w:t>Congress</w:t>
      </w:r>
      <w:proofErr w:type="spellEnd"/>
      <w:r w:rsidR="00737525">
        <w:t>, 2007).</w:t>
      </w:r>
    </w:p>
    <w:p w:rsidR="003568F4" w:rsidRPr="00362C8A" w:rsidRDefault="003568F4" w:rsidP="003568F4">
      <w:pPr>
        <w:pStyle w:val="ISKO-FranceParagraphedetexte"/>
      </w:pPr>
      <w:r w:rsidRPr="00362C8A">
        <w:t>Le format RDF, en reliant des jeux de données, apporte un potentiel de réutilis</w:t>
      </w:r>
      <w:r w:rsidRPr="00362C8A">
        <w:t>a</w:t>
      </w:r>
      <w:r w:rsidRPr="00362C8A">
        <w:t xml:space="preserve">tion des données publiques bien plus élevé. Cependant l’adoption de ce format </w:t>
      </w:r>
      <w:r w:rsidR="00DF6192">
        <w:t>requiert</w:t>
      </w:r>
      <w:r w:rsidRPr="00362C8A">
        <w:t xml:space="preserve"> des compétences spécialisées et pointues au sein des entreprises et relève actuellement du domaine de la recherche. Le choix de ce format apporte une </w:t>
      </w:r>
      <w:r w:rsidRPr="008A5E8A">
        <w:rPr>
          <w:spacing w:val="-2"/>
        </w:rPr>
        <w:t>co</w:t>
      </w:r>
      <w:r w:rsidRPr="008A5E8A">
        <w:rPr>
          <w:spacing w:val="-2"/>
        </w:rPr>
        <w:t>n</w:t>
      </w:r>
      <w:r w:rsidRPr="008A5E8A">
        <w:rPr>
          <w:spacing w:val="-2"/>
        </w:rPr>
        <w:t xml:space="preserve">tribution certaine à la communauté du Web </w:t>
      </w:r>
      <w:r w:rsidR="004A342D" w:rsidRPr="008A5E8A">
        <w:rPr>
          <w:spacing w:val="-2"/>
        </w:rPr>
        <w:t>sémantique</w:t>
      </w:r>
      <w:r w:rsidRPr="008A5E8A">
        <w:rPr>
          <w:spacing w:val="-2"/>
        </w:rPr>
        <w:t xml:space="preserve">, pour la représentation </w:t>
      </w:r>
      <w:r w:rsidRPr="00362C8A">
        <w:t xml:space="preserve">et </w:t>
      </w:r>
      <w:r w:rsidRPr="008A5E8A">
        <w:rPr>
          <w:spacing w:val="-2"/>
        </w:rPr>
        <w:t>intégration d’informations issues de platefo</w:t>
      </w:r>
      <w:r w:rsidR="00AD1533" w:rsidRPr="008A5E8A">
        <w:rPr>
          <w:spacing w:val="-2"/>
        </w:rPr>
        <w:t>rmes hétérogènes (</w:t>
      </w:r>
      <w:proofErr w:type="spellStart"/>
      <w:r w:rsidRPr="008A5E8A">
        <w:rPr>
          <w:spacing w:val="-2"/>
        </w:rPr>
        <w:t>Shadbolt</w:t>
      </w:r>
      <w:proofErr w:type="spellEnd"/>
      <w:r w:rsidR="008A5E8A" w:rsidRPr="008A5E8A">
        <w:rPr>
          <w:spacing w:val="-2"/>
        </w:rPr>
        <w:t xml:space="preserve"> et al.</w:t>
      </w:r>
      <w:r w:rsidRPr="008A5E8A">
        <w:rPr>
          <w:spacing w:val="-2"/>
        </w:rPr>
        <w:t xml:space="preserve"> </w:t>
      </w:r>
      <w:r w:rsidRPr="00362C8A">
        <w:t>2011</w:t>
      </w:r>
      <w:r w:rsidR="00AD1533" w:rsidRPr="00362C8A">
        <w:t>)</w:t>
      </w:r>
      <w:r w:rsidRPr="00362C8A">
        <w:t>.</w:t>
      </w:r>
    </w:p>
    <w:p w:rsidR="003568F4" w:rsidRPr="00362C8A" w:rsidRDefault="003568F4" w:rsidP="003568F4">
      <w:pPr>
        <w:pStyle w:val="ISKO-FranceParagraphedetexte"/>
      </w:pPr>
      <w:r w:rsidRPr="00362C8A">
        <w:t xml:space="preserve">L’étude sur les formats </w:t>
      </w:r>
      <w:r w:rsidR="001C4B0F">
        <w:t>utilisés par les</w:t>
      </w:r>
      <w:r w:rsidR="00E7362E">
        <w:t xml:space="preserve"> quatre plateformes </w:t>
      </w:r>
      <w:r w:rsidRPr="00362C8A">
        <w:t>a été complétée par une analyse de métadon</w:t>
      </w:r>
      <w:r w:rsidR="00E7362E">
        <w:t>nées</w:t>
      </w:r>
      <w:r w:rsidRPr="00362C8A">
        <w:t xml:space="preserve">. </w:t>
      </w:r>
      <w:r w:rsidR="00E7362E">
        <w:t>Celles-ci</w:t>
      </w:r>
      <w:r w:rsidRPr="00362C8A">
        <w:t xml:space="preserve"> constituent des éléments essentiels des i</w:t>
      </w:r>
      <w:r w:rsidRPr="00362C8A">
        <w:t>n</w:t>
      </w:r>
      <w:r w:rsidRPr="00362C8A">
        <w:t xml:space="preserve">frastructures d’interopérabilité, notamment pour les activités de classification et </w:t>
      </w:r>
      <w:r w:rsidR="001C4B0F">
        <w:t xml:space="preserve">de </w:t>
      </w:r>
      <w:r w:rsidRPr="00362C8A">
        <w:t xml:space="preserve">découverte des données. </w:t>
      </w:r>
      <w:r w:rsidR="00E7362E">
        <w:t>Les métadonnées, homogènes à</w:t>
      </w:r>
      <w:r w:rsidRPr="00362C8A">
        <w:t xml:space="preserve"> l’intérieur de chaque pl</w:t>
      </w:r>
      <w:r w:rsidRPr="00362C8A">
        <w:t>a</w:t>
      </w:r>
      <w:r w:rsidRPr="00362C8A">
        <w:t>teforme</w:t>
      </w:r>
      <w:r w:rsidR="00E7362E">
        <w:t>,</w:t>
      </w:r>
      <w:r w:rsidRPr="00362C8A">
        <w:t xml:space="preserve"> sont hétérogènes d’une plateforme à l’autre. Ceci constitue un frein à l’interopérabilité dans des contextes à large échelle </w:t>
      </w:r>
      <w:r w:rsidR="00AD1533" w:rsidRPr="00362C8A">
        <w:t>(</w:t>
      </w:r>
      <w:proofErr w:type="spellStart"/>
      <w:r w:rsidR="00AD1533" w:rsidRPr="00362C8A">
        <w:t>Guijarro</w:t>
      </w:r>
      <w:proofErr w:type="spellEnd"/>
      <w:r w:rsidR="00AD1533" w:rsidRPr="00362C8A">
        <w:t xml:space="preserve">, </w:t>
      </w:r>
      <w:r w:rsidRPr="00362C8A">
        <w:t>2007</w:t>
      </w:r>
      <w:r w:rsidR="00AD1533" w:rsidRPr="00362C8A">
        <w:t>)</w:t>
      </w:r>
      <w:r w:rsidRPr="00362C8A">
        <w:t xml:space="preserve">, qui devrait être garantie dès à présent, pour le long terme </w:t>
      </w:r>
      <w:r w:rsidR="00AD1533" w:rsidRPr="00362C8A">
        <w:t>(</w:t>
      </w:r>
      <w:proofErr w:type="spellStart"/>
      <w:r w:rsidRPr="00362C8A">
        <w:t>Karasti</w:t>
      </w:r>
      <w:proofErr w:type="spellEnd"/>
      <w:r w:rsidR="003A0262">
        <w:t xml:space="preserve"> et al.</w:t>
      </w:r>
      <w:r w:rsidRPr="00362C8A">
        <w:t xml:space="preserve"> 2010</w:t>
      </w:r>
      <w:r w:rsidR="00AD1533" w:rsidRPr="00362C8A">
        <w:t>).</w:t>
      </w:r>
    </w:p>
    <w:p w:rsidR="00CA3DA9" w:rsidRPr="00362C8A" w:rsidRDefault="003568F4" w:rsidP="003568F4">
      <w:pPr>
        <w:pStyle w:val="ISKO-FranceParagraphedetexte"/>
      </w:pPr>
      <w:r w:rsidRPr="00362C8A">
        <w:t>Plusieurs initiatives peuvent contribuer à la diffusion et à la montée en pui</w:t>
      </w:r>
      <w:r w:rsidRPr="00362C8A">
        <w:t>s</w:t>
      </w:r>
      <w:r w:rsidRPr="00362C8A">
        <w:t xml:space="preserve">sance de ces plateformes, dans un contexte de plus en plus </w:t>
      </w:r>
      <w:r w:rsidR="001C4B0F">
        <w:t>« globalisé »</w:t>
      </w:r>
      <w:r w:rsidRPr="00362C8A">
        <w:t>, pour les entreprises comme pour les citoyens : a) sollicit</w:t>
      </w:r>
      <w:r w:rsidR="00E7362E">
        <w:t>er</w:t>
      </w:r>
      <w:r w:rsidRPr="00362C8A">
        <w:t xml:space="preserve"> des utilisateurs quant à la réutil</w:t>
      </w:r>
      <w:r w:rsidRPr="00362C8A">
        <w:t>i</w:t>
      </w:r>
      <w:r w:rsidRPr="00362C8A">
        <w:t>sation effective de données publiques, à l’échelon national et international ; b) harmonis</w:t>
      </w:r>
      <w:r w:rsidR="00E7362E">
        <w:t>er</w:t>
      </w:r>
      <w:r w:rsidRPr="00362C8A">
        <w:t xml:space="preserve"> de</w:t>
      </w:r>
      <w:r w:rsidR="00E7362E">
        <w:t>s</w:t>
      </w:r>
      <w:r w:rsidRPr="00362C8A">
        <w:t xml:space="preserve"> classifications et métadonnées par les différents pays ; c) conc</w:t>
      </w:r>
      <w:r w:rsidRPr="00362C8A">
        <w:t>e</w:t>
      </w:r>
      <w:r w:rsidR="00E7362E">
        <w:t>voir</w:t>
      </w:r>
      <w:r w:rsidRPr="00362C8A">
        <w:t>, développe</w:t>
      </w:r>
      <w:r w:rsidR="00E7362E">
        <w:t>r et diffuser</w:t>
      </w:r>
      <w:r w:rsidRPr="00362C8A">
        <w:t xml:space="preserve"> d</w:t>
      </w:r>
      <w:r w:rsidR="00E7362E">
        <w:t xml:space="preserve">es </w:t>
      </w:r>
      <w:r w:rsidRPr="00362C8A">
        <w:t>applications d’intégration de données publiques à l’échelle internati</w:t>
      </w:r>
      <w:r w:rsidRPr="00362C8A">
        <w:t>o</w:t>
      </w:r>
      <w:r w:rsidRPr="00362C8A">
        <w:t>nale.</w:t>
      </w:r>
    </w:p>
    <w:p w:rsidR="00CA2AD7" w:rsidRDefault="00CA2AD7">
      <w:pPr>
        <w:pStyle w:val="ISKO-FranceSectionniveau1"/>
      </w:pPr>
      <w:r>
        <w:t>Glossaire</w:t>
      </w:r>
    </w:p>
    <w:tbl>
      <w:tblPr>
        <w:tblW w:w="0" w:type="auto"/>
        <w:tblLook w:val="04A0"/>
      </w:tblPr>
      <w:tblGrid>
        <w:gridCol w:w="983"/>
        <w:gridCol w:w="6551"/>
      </w:tblGrid>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CAD</w:t>
            </w:r>
          </w:p>
        </w:tc>
        <w:tc>
          <w:tcPr>
            <w:tcW w:w="6551" w:type="dxa"/>
            <w:shd w:val="clear" w:color="auto" w:fill="auto"/>
          </w:tcPr>
          <w:p w:rsidR="00596D4C" w:rsidRPr="00250324" w:rsidRDefault="00596D4C" w:rsidP="00250324">
            <w:pPr>
              <w:pStyle w:val="ISKO-FranceParagraphedetexte"/>
              <w:spacing w:before="0"/>
              <w:ind w:firstLine="0"/>
              <w:rPr>
                <w:sz w:val="20"/>
                <w:szCs w:val="20"/>
              </w:rPr>
            </w:pPr>
            <w:r w:rsidRPr="00250324">
              <w:rPr>
                <w:bCs/>
                <w:sz w:val="20"/>
                <w:szCs w:val="20"/>
              </w:rPr>
              <w:t>Computer-</w:t>
            </w:r>
            <w:proofErr w:type="spellStart"/>
            <w:r w:rsidRPr="00250324">
              <w:rPr>
                <w:bCs/>
                <w:sz w:val="20"/>
                <w:szCs w:val="20"/>
              </w:rPr>
              <w:t>aided</w:t>
            </w:r>
            <w:proofErr w:type="spellEnd"/>
            <w:r w:rsidRPr="00250324">
              <w:rPr>
                <w:bCs/>
                <w:sz w:val="20"/>
                <w:szCs w:val="20"/>
              </w:rPr>
              <w:t xml:space="preserve"> design</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CSV</w:t>
            </w:r>
          </w:p>
        </w:tc>
        <w:tc>
          <w:tcPr>
            <w:tcW w:w="6551" w:type="dxa"/>
            <w:shd w:val="clear" w:color="auto" w:fill="auto"/>
          </w:tcPr>
          <w:p w:rsidR="00596D4C" w:rsidRPr="00250324" w:rsidRDefault="00596D4C" w:rsidP="00250324">
            <w:pPr>
              <w:pStyle w:val="ISKO-FranceParagraphedetexte"/>
              <w:spacing w:before="0"/>
              <w:ind w:firstLine="0"/>
              <w:rPr>
                <w:sz w:val="20"/>
                <w:szCs w:val="20"/>
              </w:rPr>
            </w:pPr>
            <w:r w:rsidRPr="00250324">
              <w:rPr>
                <w:bCs/>
                <w:sz w:val="20"/>
                <w:szCs w:val="20"/>
              </w:rPr>
              <w:t>Comma-</w:t>
            </w:r>
            <w:proofErr w:type="spellStart"/>
            <w:r w:rsidRPr="00250324">
              <w:rPr>
                <w:bCs/>
                <w:sz w:val="20"/>
                <w:szCs w:val="20"/>
              </w:rPr>
              <w:t>separated</w:t>
            </w:r>
            <w:proofErr w:type="spellEnd"/>
            <w:r w:rsidRPr="00250324">
              <w:rPr>
                <w:bCs/>
                <w:sz w:val="20"/>
                <w:szCs w:val="20"/>
              </w:rPr>
              <w:t xml:space="preserve"> values</w:t>
            </w:r>
          </w:p>
        </w:tc>
      </w:tr>
      <w:tr w:rsidR="009B0C34" w:rsidRPr="00596D4C" w:rsidTr="00250324">
        <w:tc>
          <w:tcPr>
            <w:tcW w:w="959" w:type="dxa"/>
            <w:shd w:val="clear" w:color="auto" w:fill="auto"/>
          </w:tcPr>
          <w:p w:rsidR="009B0C34" w:rsidRPr="00250324" w:rsidRDefault="009B0C34" w:rsidP="00250324">
            <w:pPr>
              <w:pStyle w:val="ISKO-FranceParagraphedetexte"/>
              <w:spacing w:before="0"/>
              <w:ind w:firstLine="0"/>
              <w:rPr>
                <w:sz w:val="20"/>
                <w:szCs w:val="20"/>
              </w:rPr>
            </w:pPr>
            <w:r w:rsidRPr="00250324">
              <w:rPr>
                <w:sz w:val="20"/>
                <w:szCs w:val="20"/>
              </w:rPr>
              <w:t>DOC</w:t>
            </w:r>
          </w:p>
        </w:tc>
        <w:tc>
          <w:tcPr>
            <w:tcW w:w="6551" w:type="dxa"/>
            <w:shd w:val="clear" w:color="auto" w:fill="auto"/>
          </w:tcPr>
          <w:p w:rsidR="009B0C34" w:rsidRPr="00250324" w:rsidRDefault="009B0C34" w:rsidP="00250324">
            <w:pPr>
              <w:pStyle w:val="ISKO-FranceParagraphedetexte"/>
              <w:spacing w:before="0"/>
              <w:ind w:firstLine="0"/>
              <w:rPr>
                <w:sz w:val="20"/>
                <w:szCs w:val="20"/>
              </w:rPr>
            </w:pPr>
            <w:r w:rsidRPr="00250324">
              <w:rPr>
                <w:sz w:val="20"/>
                <w:szCs w:val="20"/>
              </w:rPr>
              <w:t>Abréviation de document. Format de fichier propriétaire</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DWG</w:t>
            </w:r>
          </w:p>
        </w:tc>
        <w:tc>
          <w:tcPr>
            <w:tcW w:w="6551" w:type="dxa"/>
            <w:shd w:val="clear" w:color="auto" w:fill="auto"/>
          </w:tcPr>
          <w:p w:rsidR="00596D4C" w:rsidRPr="00250324" w:rsidRDefault="00596D4C" w:rsidP="00250324">
            <w:pPr>
              <w:pStyle w:val="ISKO-FranceParagraphedetexte"/>
              <w:spacing w:before="0"/>
              <w:ind w:firstLine="0"/>
              <w:rPr>
                <w:sz w:val="20"/>
                <w:szCs w:val="20"/>
              </w:rPr>
            </w:pPr>
            <w:proofErr w:type="spellStart"/>
            <w:r w:rsidRPr="00250324">
              <w:rPr>
                <w:sz w:val="20"/>
                <w:szCs w:val="20"/>
              </w:rPr>
              <w:t>DraWinG</w:t>
            </w:r>
            <w:proofErr w:type="spellEnd"/>
            <w:r w:rsidRPr="00250324">
              <w:rPr>
                <w:sz w:val="20"/>
                <w:szCs w:val="20"/>
              </w:rPr>
              <w:t>. Format natif des fichiers générés par le logiciel AUTOCAD</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GIS</w:t>
            </w:r>
          </w:p>
        </w:tc>
        <w:tc>
          <w:tcPr>
            <w:tcW w:w="6551" w:type="dxa"/>
            <w:shd w:val="clear" w:color="auto" w:fill="auto"/>
          </w:tcPr>
          <w:p w:rsidR="00596D4C" w:rsidRPr="00250324" w:rsidRDefault="00596D4C" w:rsidP="00250324">
            <w:pPr>
              <w:pStyle w:val="ISKO-FranceParagraphedetexte"/>
              <w:spacing w:before="0"/>
              <w:ind w:firstLine="0"/>
              <w:rPr>
                <w:sz w:val="20"/>
                <w:szCs w:val="20"/>
              </w:rPr>
            </w:pPr>
            <w:proofErr w:type="spellStart"/>
            <w:r w:rsidRPr="00250324">
              <w:rPr>
                <w:bCs/>
                <w:sz w:val="20"/>
                <w:szCs w:val="20"/>
              </w:rPr>
              <w:t>Geographic</w:t>
            </w:r>
            <w:proofErr w:type="spellEnd"/>
            <w:r w:rsidRPr="00250324">
              <w:rPr>
                <w:bCs/>
                <w:sz w:val="20"/>
                <w:szCs w:val="20"/>
              </w:rPr>
              <w:t xml:space="preserve"> Information System</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HTML</w:t>
            </w:r>
          </w:p>
        </w:tc>
        <w:tc>
          <w:tcPr>
            <w:tcW w:w="6551" w:type="dxa"/>
            <w:shd w:val="clear" w:color="auto" w:fill="auto"/>
          </w:tcPr>
          <w:p w:rsidR="00596D4C" w:rsidRPr="00250324" w:rsidRDefault="00596D4C" w:rsidP="00250324">
            <w:pPr>
              <w:pStyle w:val="ISKO-FranceParagraphedetexte"/>
              <w:spacing w:before="0"/>
              <w:ind w:firstLine="0"/>
              <w:rPr>
                <w:sz w:val="20"/>
                <w:szCs w:val="20"/>
              </w:rPr>
            </w:pPr>
            <w:proofErr w:type="spellStart"/>
            <w:r w:rsidRPr="00250324">
              <w:rPr>
                <w:sz w:val="20"/>
                <w:szCs w:val="20"/>
              </w:rPr>
              <w:t>Hyper-Text</w:t>
            </w:r>
            <w:proofErr w:type="spellEnd"/>
            <w:r w:rsidRPr="00250324">
              <w:rPr>
                <w:sz w:val="20"/>
                <w:szCs w:val="20"/>
              </w:rPr>
              <w:t xml:space="preserve"> </w:t>
            </w:r>
            <w:proofErr w:type="spellStart"/>
            <w:r w:rsidRPr="00250324">
              <w:rPr>
                <w:sz w:val="20"/>
                <w:szCs w:val="20"/>
              </w:rPr>
              <w:t>Markup</w:t>
            </w:r>
            <w:proofErr w:type="spellEnd"/>
            <w:r w:rsidRPr="00250324">
              <w:rPr>
                <w:sz w:val="20"/>
                <w:szCs w:val="20"/>
              </w:rPr>
              <w:t xml:space="preserve"> </w:t>
            </w:r>
            <w:proofErr w:type="spellStart"/>
            <w:r w:rsidRPr="00250324">
              <w:rPr>
                <w:sz w:val="20"/>
                <w:szCs w:val="20"/>
              </w:rPr>
              <w:t>Language</w:t>
            </w:r>
            <w:proofErr w:type="spellEnd"/>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JSON</w:t>
            </w:r>
          </w:p>
        </w:tc>
        <w:tc>
          <w:tcPr>
            <w:tcW w:w="6551" w:type="dxa"/>
            <w:shd w:val="clear" w:color="auto" w:fill="auto"/>
          </w:tcPr>
          <w:p w:rsidR="00596D4C" w:rsidRPr="00250324" w:rsidRDefault="00596D4C" w:rsidP="00534534">
            <w:pPr>
              <w:rPr>
                <w:color w:val="000000"/>
                <w:sz w:val="20"/>
                <w:szCs w:val="20"/>
              </w:rPr>
            </w:pPr>
            <w:r w:rsidRPr="00250324">
              <w:rPr>
                <w:color w:val="000000"/>
                <w:sz w:val="20"/>
                <w:szCs w:val="20"/>
              </w:rPr>
              <w:t>JavaScript Object Notation</w:t>
            </w:r>
            <w:r w:rsidR="00534534" w:rsidRPr="00250324">
              <w:rPr>
                <w:color w:val="000000"/>
                <w:sz w:val="20"/>
                <w:szCs w:val="20"/>
              </w:rPr>
              <w:t>. Format léger d'échange de données</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KML</w:t>
            </w:r>
          </w:p>
        </w:tc>
        <w:tc>
          <w:tcPr>
            <w:tcW w:w="6551" w:type="dxa"/>
            <w:shd w:val="clear" w:color="auto" w:fill="auto"/>
          </w:tcPr>
          <w:p w:rsidR="00596D4C" w:rsidRPr="00250324" w:rsidRDefault="00534534" w:rsidP="00250324">
            <w:pPr>
              <w:pStyle w:val="ISKO-FranceParagraphedetexte"/>
              <w:spacing w:before="0"/>
              <w:ind w:firstLine="0"/>
              <w:rPr>
                <w:sz w:val="20"/>
                <w:szCs w:val="20"/>
              </w:rPr>
            </w:pPr>
            <w:proofErr w:type="spellStart"/>
            <w:r w:rsidRPr="00250324">
              <w:rPr>
                <w:sz w:val="20"/>
                <w:szCs w:val="20"/>
              </w:rPr>
              <w:t>Keyhole</w:t>
            </w:r>
            <w:proofErr w:type="spellEnd"/>
            <w:r w:rsidRPr="00250324">
              <w:rPr>
                <w:sz w:val="20"/>
                <w:szCs w:val="20"/>
              </w:rPr>
              <w:t xml:space="preserve"> </w:t>
            </w:r>
            <w:proofErr w:type="spellStart"/>
            <w:r w:rsidRPr="00250324">
              <w:rPr>
                <w:sz w:val="20"/>
                <w:szCs w:val="20"/>
              </w:rPr>
              <w:t>Markup</w:t>
            </w:r>
            <w:proofErr w:type="spellEnd"/>
            <w:r w:rsidRPr="00250324">
              <w:rPr>
                <w:sz w:val="20"/>
                <w:szCs w:val="20"/>
              </w:rPr>
              <w:t xml:space="preserve"> </w:t>
            </w:r>
            <w:proofErr w:type="spellStart"/>
            <w:r w:rsidRPr="00250324">
              <w:rPr>
                <w:sz w:val="20"/>
                <w:szCs w:val="20"/>
              </w:rPr>
              <w:t>Language</w:t>
            </w:r>
            <w:proofErr w:type="spellEnd"/>
            <w:r w:rsidRPr="00250324">
              <w:rPr>
                <w:sz w:val="20"/>
                <w:szCs w:val="20"/>
              </w:rPr>
              <w:t xml:space="preserve">. Norme du Open </w:t>
            </w:r>
            <w:proofErr w:type="spellStart"/>
            <w:r w:rsidRPr="00250324">
              <w:rPr>
                <w:sz w:val="20"/>
                <w:szCs w:val="20"/>
              </w:rPr>
              <w:t>Geospatial</w:t>
            </w:r>
            <w:proofErr w:type="spellEnd"/>
            <w:r w:rsidRPr="00250324">
              <w:rPr>
                <w:sz w:val="20"/>
                <w:szCs w:val="20"/>
              </w:rPr>
              <w:t xml:space="preserve"> Consortium</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KMZ</w:t>
            </w:r>
          </w:p>
        </w:tc>
        <w:tc>
          <w:tcPr>
            <w:tcW w:w="6551" w:type="dxa"/>
            <w:shd w:val="clear" w:color="auto" w:fill="auto"/>
          </w:tcPr>
          <w:p w:rsidR="00596D4C" w:rsidRPr="00250324" w:rsidRDefault="00534534" w:rsidP="00250324">
            <w:pPr>
              <w:pStyle w:val="ISKO-FranceParagraphedetexte"/>
              <w:spacing w:before="0"/>
              <w:ind w:firstLine="0"/>
              <w:rPr>
                <w:sz w:val="20"/>
                <w:szCs w:val="20"/>
              </w:rPr>
            </w:pPr>
            <w:r w:rsidRPr="00250324">
              <w:rPr>
                <w:sz w:val="20"/>
                <w:szCs w:val="20"/>
              </w:rPr>
              <w:t>Les fichiers KMZ sont des fichiers .KML compressés</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PDF</w:t>
            </w:r>
          </w:p>
        </w:tc>
        <w:tc>
          <w:tcPr>
            <w:tcW w:w="6551" w:type="dxa"/>
            <w:shd w:val="clear" w:color="auto" w:fill="auto"/>
          </w:tcPr>
          <w:p w:rsidR="00596D4C" w:rsidRPr="00250324" w:rsidRDefault="00534534" w:rsidP="00250324">
            <w:pPr>
              <w:pStyle w:val="ISKO-FranceParagraphedetexte"/>
              <w:spacing w:before="0"/>
              <w:ind w:firstLine="0"/>
              <w:rPr>
                <w:sz w:val="20"/>
                <w:szCs w:val="20"/>
              </w:rPr>
            </w:pPr>
            <w:r w:rsidRPr="00250324">
              <w:rPr>
                <w:sz w:val="20"/>
                <w:szCs w:val="20"/>
              </w:rPr>
              <w:t xml:space="preserve">Portable Document File. Document </w:t>
            </w:r>
            <w:proofErr w:type="spellStart"/>
            <w:r w:rsidRPr="00250324">
              <w:rPr>
                <w:sz w:val="20"/>
                <w:szCs w:val="20"/>
              </w:rPr>
              <w:t>multi-plateformes</w:t>
            </w:r>
            <w:proofErr w:type="spellEnd"/>
            <w:r w:rsidRPr="00250324">
              <w:rPr>
                <w:sz w:val="20"/>
                <w:szCs w:val="20"/>
              </w:rPr>
              <w:t xml:space="preserve"> créé par Adobe Acrobat</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RDF</w:t>
            </w:r>
          </w:p>
        </w:tc>
        <w:tc>
          <w:tcPr>
            <w:tcW w:w="6551" w:type="dxa"/>
            <w:shd w:val="clear" w:color="auto" w:fill="auto"/>
          </w:tcPr>
          <w:p w:rsidR="00596D4C" w:rsidRPr="00250324" w:rsidRDefault="009B0C34" w:rsidP="00250324">
            <w:pPr>
              <w:pStyle w:val="ISKO-FranceParagraphedetexte"/>
              <w:spacing w:before="0"/>
              <w:ind w:firstLine="0"/>
              <w:rPr>
                <w:sz w:val="20"/>
                <w:szCs w:val="20"/>
              </w:rPr>
            </w:pPr>
            <w:r w:rsidRPr="00250324">
              <w:rPr>
                <w:sz w:val="20"/>
                <w:szCs w:val="20"/>
              </w:rPr>
              <w:t>Resource Description Framework. Fichier contenant des inform</w:t>
            </w:r>
            <w:r w:rsidRPr="00250324">
              <w:rPr>
                <w:sz w:val="20"/>
                <w:szCs w:val="20"/>
              </w:rPr>
              <w:t>a</w:t>
            </w:r>
            <w:r w:rsidRPr="00250324">
              <w:rPr>
                <w:sz w:val="20"/>
                <w:szCs w:val="20"/>
              </w:rPr>
              <w:t>tions sur un site web dans un format structuré appelées des métado</w:t>
            </w:r>
            <w:r w:rsidRPr="00250324">
              <w:rPr>
                <w:sz w:val="20"/>
                <w:szCs w:val="20"/>
              </w:rPr>
              <w:t>n</w:t>
            </w:r>
            <w:r w:rsidRPr="00250324">
              <w:rPr>
                <w:sz w:val="20"/>
                <w:szCs w:val="20"/>
              </w:rPr>
              <w:t>nées</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SHP</w:t>
            </w:r>
          </w:p>
        </w:tc>
        <w:tc>
          <w:tcPr>
            <w:tcW w:w="6551" w:type="dxa"/>
            <w:shd w:val="clear" w:color="auto" w:fill="auto"/>
          </w:tcPr>
          <w:p w:rsidR="00596D4C" w:rsidRPr="00250324" w:rsidRDefault="009B0C34" w:rsidP="009B0C34">
            <w:pPr>
              <w:rPr>
                <w:rFonts w:ascii="Times" w:hAnsi="Times"/>
                <w:sz w:val="20"/>
                <w:szCs w:val="20"/>
              </w:rPr>
            </w:pPr>
            <w:r w:rsidRPr="00250324">
              <w:rPr>
                <w:sz w:val="20"/>
                <w:szCs w:val="20"/>
              </w:rPr>
              <w:t xml:space="preserve">Abrégé de </w:t>
            </w:r>
            <w:proofErr w:type="spellStart"/>
            <w:r w:rsidRPr="00250324">
              <w:rPr>
                <w:i/>
                <w:sz w:val="20"/>
                <w:szCs w:val="20"/>
              </w:rPr>
              <w:t>Shapefile</w:t>
            </w:r>
            <w:proofErr w:type="spellEnd"/>
            <w:r w:rsidRPr="00250324">
              <w:rPr>
                <w:i/>
                <w:sz w:val="20"/>
                <w:szCs w:val="20"/>
              </w:rPr>
              <w:t>.</w:t>
            </w:r>
            <w:r w:rsidRPr="00250324">
              <w:rPr>
                <w:sz w:val="20"/>
                <w:szCs w:val="20"/>
              </w:rPr>
              <w:t xml:space="preserve"> </w:t>
            </w:r>
            <w:r w:rsidRPr="00250324">
              <w:rPr>
                <w:color w:val="000000"/>
                <w:sz w:val="20"/>
                <w:szCs w:val="20"/>
              </w:rPr>
              <w:t>Un format ouvert issu du monde des Systèmes d'Inform</w:t>
            </w:r>
            <w:r w:rsidRPr="00250324">
              <w:rPr>
                <w:color w:val="000000"/>
                <w:sz w:val="20"/>
                <w:szCs w:val="20"/>
              </w:rPr>
              <w:t>a</w:t>
            </w:r>
            <w:r w:rsidRPr="00250324">
              <w:rPr>
                <w:color w:val="000000"/>
                <w:sz w:val="20"/>
                <w:szCs w:val="20"/>
              </w:rPr>
              <w:t>tions Géographiques</w:t>
            </w:r>
          </w:p>
        </w:tc>
      </w:tr>
      <w:tr w:rsidR="00534534" w:rsidRPr="00596D4C" w:rsidTr="00250324">
        <w:tc>
          <w:tcPr>
            <w:tcW w:w="959" w:type="dxa"/>
            <w:shd w:val="clear" w:color="auto" w:fill="auto"/>
          </w:tcPr>
          <w:p w:rsidR="00534534" w:rsidRPr="00250324" w:rsidRDefault="009B0C34" w:rsidP="00250324">
            <w:pPr>
              <w:pStyle w:val="ISKO-FranceParagraphedetexte"/>
              <w:spacing w:before="0"/>
              <w:ind w:firstLine="0"/>
              <w:rPr>
                <w:sz w:val="20"/>
                <w:szCs w:val="20"/>
              </w:rPr>
            </w:pPr>
            <w:r w:rsidRPr="00250324">
              <w:rPr>
                <w:sz w:val="20"/>
                <w:szCs w:val="20"/>
              </w:rPr>
              <w:t>SPARQL</w:t>
            </w:r>
          </w:p>
        </w:tc>
        <w:tc>
          <w:tcPr>
            <w:tcW w:w="6551" w:type="dxa"/>
            <w:shd w:val="clear" w:color="auto" w:fill="auto"/>
          </w:tcPr>
          <w:p w:rsidR="00534534" w:rsidRPr="00250324" w:rsidRDefault="009B0C34" w:rsidP="00250324">
            <w:pPr>
              <w:pStyle w:val="ISKO-FranceParagraphedetexte"/>
              <w:spacing w:before="0"/>
              <w:ind w:firstLine="0"/>
              <w:rPr>
                <w:sz w:val="20"/>
                <w:szCs w:val="20"/>
              </w:rPr>
            </w:pPr>
            <w:r w:rsidRPr="00250324">
              <w:rPr>
                <w:sz w:val="20"/>
                <w:szCs w:val="20"/>
              </w:rPr>
              <w:t>Recommandation du W3C. Langage de requête pour les RDF</w:t>
            </w:r>
          </w:p>
        </w:tc>
      </w:tr>
      <w:tr w:rsidR="00534534" w:rsidRPr="00596D4C" w:rsidTr="00250324">
        <w:tc>
          <w:tcPr>
            <w:tcW w:w="959" w:type="dxa"/>
            <w:shd w:val="clear" w:color="auto" w:fill="auto"/>
          </w:tcPr>
          <w:p w:rsidR="00534534" w:rsidRPr="00250324" w:rsidRDefault="009B0C34" w:rsidP="00250324">
            <w:pPr>
              <w:pStyle w:val="ISKO-FranceParagraphedetexte"/>
              <w:spacing w:before="0"/>
              <w:ind w:firstLine="0"/>
              <w:rPr>
                <w:sz w:val="20"/>
                <w:szCs w:val="20"/>
              </w:rPr>
            </w:pPr>
            <w:r w:rsidRPr="00250324">
              <w:rPr>
                <w:sz w:val="20"/>
                <w:szCs w:val="20"/>
              </w:rPr>
              <w:t>URI</w:t>
            </w:r>
          </w:p>
        </w:tc>
        <w:tc>
          <w:tcPr>
            <w:tcW w:w="6551" w:type="dxa"/>
            <w:shd w:val="clear" w:color="auto" w:fill="auto"/>
          </w:tcPr>
          <w:p w:rsidR="00534534" w:rsidRPr="00250324" w:rsidRDefault="009B0C34" w:rsidP="00250324">
            <w:pPr>
              <w:pStyle w:val="ISKO-FranceParagraphedetexte"/>
              <w:spacing w:before="0"/>
              <w:ind w:firstLine="0"/>
              <w:rPr>
                <w:sz w:val="20"/>
                <w:szCs w:val="20"/>
              </w:rPr>
            </w:pPr>
            <w:r w:rsidRPr="00250324">
              <w:rPr>
                <w:sz w:val="20"/>
                <w:szCs w:val="20"/>
              </w:rPr>
              <w:t>Uniform Resource Identifier</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XLS</w:t>
            </w:r>
          </w:p>
        </w:tc>
        <w:tc>
          <w:tcPr>
            <w:tcW w:w="6551" w:type="dxa"/>
            <w:shd w:val="clear" w:color="auto" w:fill="auto"/>
          </w:tcPr>
          <w:p w:rsidR="00596D4C" w:rsidRPr="00250324" w:rsidRDefault="00C83C23" w:rsidP="00250324">
            <w:pPr>
              <w:pStyle w:val="ISKO-FranceParagraphedetexte"/>
              <w:spacing w:before="0"/>
              <w:ind w:firstLine="0"/>
              <w:rPr>
                <w:sz w:val="20"/>
                <w:szCs w:val="20"/>
              </w:rPr>
            </w:pPr>
            <w:r w:rsidRPr="00250324">
              <w:rPr>
                <w:sz w:val="20"/>
                <w:szCs w:val="20"/>
              </w:rPr>
              <w:t>Format de fichier propriétaire pour tableur</w:t>
            </w:r>
          </w:p>
        </w:tc>
      </w:tr>
      <w:tr w:rsidR="00596D4C" w:rsidRPr="00596D4C"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XML</w:t>
            </w:r>
          </w:p>
        </w:tc>
        <w:tc>
          <w:tcPr>
            <w:tcW w:w="6551" w:type="dxa"/>
            <w:shd w:val="clear" w:color="auto" w:fill="auto"/>
          </w:tcPr>
          <w:p w:rsidR="00596D4C" w:rsidRPr="00250324" w:rsidRDefault="00534534" w:rsidP="00250324">
            <w:pPr>
              <w:pStyle w:val="ISKO-FranceParagraphedetexte"/>
              <w:spacing w:before="0"/>
              <w:ind w:firstLine="0"/>
              <w:rPr>
                <w:sz w:val="20"/>
                <w:szCs w:val="20"/>
              </w:rPr>
            </w:pPr>
            <w:r w:rsidRPr="00250324">
              <w:rPr>
                <w:sz w:val="20"/>
                <w:szCs w:val="20"/>
              </w:rPr>
              <w:t xml:space="preserve">Extensible </w:t>
            </w:r>
            <w:proofErr w:type="spellStart"/>
            <w:r w:rsidRPr="00250324">
              <w:rPr>
                <w:sz w:val="20"/>
                <w:szCs w:val="20"/>
              </w:rPr>
              <w:t>Markup</w:t>
            </w:r>
            <w:proofErr w:type="spellEnd"/>
            <w:r w:rsidRPr="00250324">
              <w:rPr>
                <w:sz w:val="20"/>
                <w:szCs w:val="20"/>
              </w:rPr>
              <w:t xml:space="preserve"> </w:t>
            </w:r>
            <w:proofErr w:type="spellStart"/>
            <w:r w:rsidRPr="00250324">
              <w:rPr>
                <w:sz w:val="20"/>
                <w:szCs w:val="20"/>
              </w:rPr>
              <w:t>Language</w:t>
            </w:r>
            <w:proofErr w:type="spellEnd"/>
          </w:p>
        </w:tc>
      </w:tr>
      <w:tr w:rsidR="00596D4C" w:rsidRPr="00250324" w:rsidTr="00250324">
        <w:tc>
          <w:tcPr>
            <w:tcW w:w="959" w:type="dxa"/>
            <w:shd w:val="clear" w:color="auto" w:fill="auto"/>
          </w:tcPr>
          <w:p w:rsidR="00596D4C" w:rsidRPr="00250324" w:rsidRDefault="00596D4C" w:rsidP="00250324">
            <w:pPr>
              <w:pStyle w:val="ISKO-FranceParagraphedetexte"/>
              <w:spacing w:before="0"/>
              <w:ind w:firstLine="0"/>
              <w:rPr>
                <w:sz w:val="20"/>
                <w:szCs w:val="20"/>
              </w:rPr>
            </w:pPr>
            <w:r w:rsidRPr="00250324">
              <w:rPr>
                <w:sz w:val="20"/>
                <w:szCs w:val="20"/>
              </w:rPr>
              <w:t>ZIP</w:t>
            </w:r>
          </w:p>
        </w:tc>
        <w:tc>
          <w:tcPr>
            <w:tcW w:w="6551" w:type="dxa"/>
            <w:shd w:val="clear" w:color="auto" w:fill="auto"/>
          </w:tcPr>
          <w:p w:rsidR="00596D4C" w:rsidRPr="00250324" w:rsidRDefault="00C83C23" w:rsidP="00250324">
            <w:pPr>
              <w:pStyle w:val="ISKO-FranceParagraphedetexte"/>
              <w:spacing w:before="0"/>
              <w:ind w:firstLine="0"/>
              <w:rPr>
                <w:sz w:val="20"/>
                <w:szCs w:val="20"/>
              </w:rPr>
            </w:pPr>
            <w:r w:rsidRPr="00250324">
              <w:rPr>
                <w:sz w:val="20"/>
                <w:szCs w:val="20"/>
              </w:rPr>
              <w:t>Format de fichier permettant l'archivage et la compression de données sans perte de qualité.</w:t>
            </w:r>
          </w:p>
        </w:tc>
      </w:tr>
    </w:tbl>
    <w:p w:rsidR="005866C3" w:rsidRPr="00362C8A" w:rsidRDefault="003568F4">
      <w:pPr>
        <w:pStyle w:val="ISKO-FranceSectionniveau1"/>
      </w:pPr>
      <w:r w:rsidRPr="00362C8A">
        <w:lastRenderedPageBreak/>
        <w:t>Références</w:t>
      </w:r>
    </w:p>
    <w:p w:rsidR="007B26D4" w:rsidRPr="001454E2" w:rsidRDefault="003568F4" w:rsidP="003568F4">
      <w:pPr>
        <w:pStyle w:val="ISKO-FranceRfrenceunarticle"/>
        <w:rPr>
          <w:lang w:val="fr-FR"/>
        </w:rPr>
      </w:pPr>
      <w:proofErr w:type="spellStart"/>
      <w:proofErr w:type="gramStart"/>
      <w:r w:rsidRPr="00362C8A">
        <w:rPr>
          <w:lang w:val="en-US"/>
        </w:rPr>
        <w:t>Bizer</w:t>
      </w:r>
      <w:proofErr w:type="spellEnd"/>
      <w:r w:rsidRPr="00362C8A">
        <w:rPr>
          <w:lang w:val="en-US"/>
        </w:rPr>
        <w:t>, C., Heath, T., &amp; Berners-Lee, T. (2009).</w:t>
      </w:r>
      <w:proofErr w:type="gramEnd"/>
      <w:r w:rsidRPr="00362C8A">
        <w:rPr>
          <w:lang w:val="en-US"/>
        </w:rPr>
        <w:t xml:space="preserve"> </w:t>
      </w:r>
      <w:proofErr w:type="gramStart"/>
      <w:r w:rsidRPr="00362C8A">
        <w:rPr>
          <w:lang w:val="en-US"/>
        </w:rPr>
        <w:t>Linked data-the story so far.</w:t>
      </w:r>
      <w:proofErr w:type="gramEnd"/>
      <w:r w:rsidRPr="00362C8A">
        <w:rPr>
          <w:lang w:val="en-US"/>
        </w:rPr>
        <w:t xml:space="preserve"> </w:t>
      </w:r>
      <w:r w:rsidRPr="001454E2">
        <w:rPr>
          <w:i/>
          <w:iCs/>
          <w:lang w:val="fr-FR"/>
        </w:rPr>
        <w:t>Inte</w:t>
      </w:r>
      <w:r w:rsidRPr="001454E2">
        <w:rPr>
          <w:i/>
          <w:iCs/>
          <w:lang w:val="fr-FR"/>
        </w:rPr>
        <w:t>r</w:t>
      </w:r>
      <w:r w:rsidRPr="001454E2">
        <w:rPr>
          <w:i/>
          <w:iCs/>
          <w:lang w:val="fr-FR"/>
        </w:rPr>
        <w:t xml:space="preserve">national Journal on </w:t>
      </w:r>
      <w:proofErr w:type="spellStart"/>
      <w:r w:rsidRPr="001454E2">
        <w:rPr>
          <w:i/>
          <w:iCs/>
          <w:lang w:val="fr-FR"/>
        </w:rPr>
        <w:t>Semantic</w:t>
      </w:r>
      <w:proofErr w:type="spellEnd"/>
      <w:r w:rsidRPr="001454E2">
        <w:rPr>
          <w:i/>
          <w:iCs/>
          <w:lang w:val="fr-FR"/>
        </w:rPr>
        <w:t xml:space="preserve"> Web and Information Systems</w:t>
      </w:r>
      <w:r w:rsidRPr="001454E2">
        <w:rPr>
          <w:lang w:val="fr-FR"/>
        </w:rPr>
        <w:t xml:space="preserve">, </w:t>
      </w:r>
      <w:r w:rsidRPr="001454E2">
        <w:rPr>
          <w:i/>
          <w:iCs/>
          <w:lang w:val="fr-FR"/>
        </w:rPr>
        <w:t>5</w:t>
      </w:r>
      <w:r w:rsidRPr="001454E2">
        <w:rPr>
          <w:lang w:val="fr-FR"/>
        </w:rPr>
        <w:t xml:space="preserve">(3), 1–22. </w:t>
      </w:r>
    </w:p>
    <w:p w:rsidR="003568F4" w:rsidRPr="00362C8A" w:rsidRDefault="003568F4" w:rsidP="003568F4">
      <w:pPr>
        <w:pStyle w:val="ISKO-FranceRfrenceunarticle"/>
        <w:rPr>
          <w:lang w:val="en-US"/>
        </w:rPr>
      </w:pPr>
      <w:proofErr w:type="spellStart"/>
      <w:r w:rsidRPr="007B26D4">
        <w:rPr>
          <w:lang w:val="fr-FR"/>
        </w:rPr>
        <w:t>Gandon</w:t>
      </w:r>
      <w:proofErr w:type="spellEnd"/>
      <w:r w:rsidRPr="007B26D4">
        <w:rPr>
          <w:lang w:val="fr-FR"/>
        </w:rPr>
        <w:t xml:space="preserve">, F. L. (Ed.). </w:t>
      </w:r>
      <w:r w:rsidRPr="001454E2">
        <w:rPr>
          <w:lang w:val="fr-FR"/>
        </w:rPr>
        <w:t xml:space="preserve">(2009). IC </w:t>
      </w:r>
      <w:r w:rsidR="00CA2AD7" w:rsidRPr="001454E2">
        <w:rPr>
          <w:lang w:val="fr-FR"/>
        </w:rPr>
        <w:t>2009 :</w:t>
      </w:r>
      <w:r w:rsidRPr="001454E2">
        <w:rPr>
          <w:lang w:val="fr-FR"/>
        </w:rPr>
        <w:t xml:space="preserve"> Actes des 20es Journées Francophones d’Ingénierie des Connaissances « Connaissance et communautés en ligne » du 25 au 29 mai 2009 à Hammamet, Tunisie avec la Plate-forme AFIA (xx-312 p.). </w:t>
      </w:r>
      <w:r w:rsidRPr="00362C8A">
        <w:t>Gr</w:t>
      </w:r>
      <w:r w:rsidRPr="00362C8A">
        <w:t>e</w:t>
      </w:r>
      <w:r w:rsidRPr="00362C8A">
        <w:t>noble: PUG.</w:t>
      </w:r>
    </w:p>
    <w:p w:rsidR="003568F4" w:rsidRPr="00362C8A" w:rsidRDefault="003568F4" w:rsidP="003568F4">
      <w:pPr>
        <w:pStyle w:val="ISKO-FranceRfrenceunarticle"/>
      </w:pPr>
      <w:r w:rsidRPr="00362C8A">
        <w:t xml:space="preserve">Guijarro, L. (2007). </w:t>
      </w:r>
      <w:proofErr w:type="gramStart"/>
      <w:r w:rsidRPr="00362C8A">
        <w:t>Interoperability frameworks and enterprise archite</w:t>
      </w:r>
      <w:r w:rsidRPr="00362C8A">
        <w:t>c</w:t>
      </w:r>
      <w:r w:rsidRPr="00362C8A">
        <w:t>tures in e-government initiatives.</w:t>
      </w:r>
      <w:proofErr w:type="gramEnd"/>
      <w:r w:rsidRPr="00362C8A">
        <w:t xml:space="preserve"> </w:t>
      </w:r>
      <w:proofErr w:type="gramStart"/>
      <w:r w:rsidRPr="00362C8A">
        <w:t>in</w:t>
      </w:r>
      <w:proofErr w:type="gramEnd"/>
      <w:r w:rsidRPr="00362C8A">
        <w:t xml:space="preserve"> Europe and the United States. Government Inform</w:t>
      </w:r>
      <w:r w:rsidRPr="00362C8A">
        <w:t>a</w:t>
      </w:r>
      <w:r w:rsidRPr="00362C8A">
        <w:t>tion Quarterly, 24(1), pp. 89-101.</w:t>
      </w:r>
    </w:p>
    <w:p w:rsidR="003568F4" w:rsidRPr="00362C8A" w:rsidRDefault="003568F4" w:rsidP="003568F4">
      <w:pPr>
        <w:pStyle w:val="ISKO-FranceRfrenceunarticle"/>
      </w:pPr>
      <w:proofErr w:type="gramStart"/>
      <w:r w:rsidRPr="00362C8A">
        <w:t>Karasti, H., Baker, K. S., Millerand, F. (2010).</w:t>
      </w:r>
      <w:proofErr w:type="gramEnd"/>
      <w:r w:rsidRPr="00362C8A">
        <w:t xml:space="preserve"> </w:t>
      </w:r>
      <w:r w:rsidRPr="00362C8A">
        <w:rPr>
          <w:i/>
          <w:iCs/>
        </w:rPr>
        <w:t xml:space="preserve">Infrastructure Time: Long-Term Matters in Collaborative Development. </w:t>
      </w:r>
      <w:r w:rsidRPr="00362C8A">
        <w:t xml:space="preserve">Computer Supported Cooperative </w:t>
      </w:r>
      <w:proofErr w:type="gramStart"/>
      <w:r w:rsidRPr="00362C8A">
        <w:t>Work :</w:t>
      </w:r>
      <w:proofErr w:type="gramEnd"/>
      <w:r w:rsidRPr="00362C8A">
        <w:t xml:space="preserve"> An International Journal 19: 377-415. Special Issue on Supporting Sc</w:t>
      </w:r>
      <w:r w:rsidRPr="00362C8A">
        <w:t>i</w:t>
      </w:r>
      <w:r w:rsidRPr="00362C8A">
        <w:t xml:space="preserve">entific Collaboration </w:t>
      </w:r>
      <w:proofErr w:type="gramStart"/>
      <w:r w:rsidRPr="00362C8A">
        <w:t>Through</w:t>
      </w:r>
      <w:proofErr w:type="gramEnd"/>
      <w:r w:rsidRPr="00362C8A">
        <w:t xml:space="preserve"> Cyberinfrastructure and e-Science. </w:t>
      </w:r>
    </w:p>
    <w:p w:rsidR="00737525" w:rsidRPr="00737525" w:rsidRDefault="00737525" w:rsidP="003568F4">
      <w:pPr>
        <w:pStyle w:val="ISKO-FranceRfrenceunarticle"/>
        <w:rPr>
          <w:spacing w:val="-10"/>
          <w:szCs w:val="22"/>
          <w:lang w:val="en-US"/>
        </w:rPr>
      </w:pPr>
      <w:proofErr w:type="gramStart"/>
      <w:r w:rsidRPr="00737525">
        <w:rPr>
          <w:spacing w:val="-10"/>
          <w:szCs w:val="22"/>
          <w:lang w:val="en-US"/>
        </w:rPr>
        <w:t>Library of Congress.</w:t>
      </w:r>
      <w:proofErr w:type="gramEnd"/>
      <w:r w:rsidRPr="00737525">
        <w:rPr>
          <w:spacing w:val="-10"/>
          <w:szCs w:val="22"/>
          <w:lang w:val="en-US"/>
        </w:rPr>
        <w:t xml:space="preserve"> (2007). </w:t>
      </w:r>
      <w:r w:rsidRPr="00737525">
        <w:rPr>
          <w:i/>
          <w:iCs/>
          <w:spacing w:val="-10"/>
          <w:szCs w:val="22"/>
          <w:lang w:val="en-US"/>
        </w:rPr>
        <w:t xml:space="preserve">Sustainability of Digital </w:t>
      </w:r>
      <w:proofErr w:type="gramStart"/>
      <w:r w:rsidRPr="00737525">
        <w:rPr>
          <w:i/>
          <w:iCs/>
          <w:spacing w:val="-10"/>
          <w:szCs w:val="22"/>
          <w:lang w:val="en-US"/>
        </w:rPr>
        <w:t>Formats :</w:t>
      </w:r>
      <w:proofErr w:type="gramEnd"/>
      <w:r w:rsidRPr="00737525">
        <w:rPr>
          <w:i/>
          <w:iCs/>
          <w:spacing w:val="-10"/>
          <w:szCs w:val="22"/>
          <w:lang w:val="en-US"/>
        </w:rPr>
        <w:t xml:space="preserve"> Planning for Library of Co</w:t>
      </w:r>
      <w:r w:rsidRPr="00737525">
        <w:rPr>
          <w:i/>
          <w:iCs/>
          <w:spacing w:val="-10"/>
          <w:szCs w:val="22"/>
          <w:lang w:val="en-US"/>
        </w:rPr>
        <w:t>n</w:t>
      </w:r>
      <w:r w:rsidRPr="00737525">
        <w:rPr>
          <w:i/>
          <w:iCs/>
          <w:spacing w:val="-10"/>
          <w:szCs w:val="22"/>
          <w:lang w:val="en-US"/>
        </w:rPr>
        <w:t>gress Collections</w:t>
      </w:r>
      <w:r w:rsidRPr="00737525">
        <w:rPr>
          <w:spacing w:val="-10"/>
          <w:szCs w:val="22"/>
          <w:lang w:val="en-US"/>
        </w:rPr>
        <w:t xml:space="preserve">. </w:t>
      </w:r>
      <w:hyperlink r:id="rId28" w:history="1">
        <w:r w:rsidR="00CA2AD7" w:rsidRPr="001454E2">
          <w:rPr>
            <w:rStyle w:val="Lienhypertexte"/>
            <w:spacing w:val="-14"/>
            <w:szCs w:val="22"/>
            <w:lang w:val="en-US"/>
          </w:rPr>
          <w:t>http://www.digitalpreser</w:t>
        </w:r>
        <w:r w:rsidR="00CA2AD7" w:rsidRPr="001454E2">
          <w:rPr>
            <w:rStyle w:val="Lienhypertexte"/>
            <w:spacing w:val="-14"/>
            <w:szCs w:val="22"/>
            <w:lang w:val="en-US"/>
          </w:rPr>
          <w:t>v</w:t>
        </w:r>
        <w:r w:rsidR="00CA2AD7" w:rsidRPr="001454E2">
          <w:rPr>
            <w:rStyle w:val="Lienhypertexte"/>
            <w:spacing w:val="-14"/>
            <w:szCs w:val="22"/>
            <w:lang w:val="en-US"/>
          </w:rPr>
          <w:t>ation.gov/formats/sustain/sustain.shtml#adoption</w:t>
        </w:r>
      </w:hyperlink>
    </w:p>
    <w:p w:rsidR="003568F4" w:rsidRPr="00362C8A" w:rsidRDefault="003568F4" w:rsidP="003568F4">
      <w:pPr>
        <w:pStyle w:val="ISKO-FranceRfrenceunarticle"/>
      </w:pPr>
      <w:proofErr w:type="spellStart"/>
      <w:proofErr w:type="gramStart"/>
      <w:r w:rsidRPr="00362C8A">
        <w:rPr>
          <w:lang w:val="en-US"/>
        </w:rPr>
        <w:t>Shadbolt</w:t>
      </w:r>
      <w:proofErr w:type="spellEnd"/>
      <w:r w:rsidRPr="00362C8A">
        <w:rPr>
          <w:lang w:val="en-US"/>
        </w:rPr>
        <w:t>, N., Salvadores, M., &amp; Alani, H. (2011).</w:t>
      </w:r>
      <w:proofErr w:type="gramEnd"/>
      <w:r w:rsidRPr="00362C8A">
        <w:rPr>
          <w:lang w:val="en-US"/>
        </w:rPr>
        <w:t xml:space="preserve"> </w:t>
      </w:r>
      <w:proofErr w:type="gramStart"/>
      <w:r w:rsidRPr="00362C8A">
        <w:rPr>
          <w:lang w:val="en-US"/>
        </w:rPr>
        <w:t>eGovernment</w:t>
      </w:r>
      <w:proofErr w:type="gramEnd"/>
      <w:r w:rsidRPr="00362C8A">
        <w:rPr>
          <w:lang w:val="en-US"/>
        </w:rPr>
        <w:t xml:space="preserve">. </w:t>
      </w:r>
      <w:proofErr w:type="gramStart"/>
      <w:r w:rsidRPr="00362C8A">
        <w:rPr>
          <w:i/>
          <w:iCs/>
          <w:lang w:val="en-US"/>
        </w:rPr>
        <w:t>Handbook of Sema</w:t>
      </w:r>
      <w:r w:rsidRPr="00362C8A">
        <w:rPr>
          <w:i/>
          <w:iCs/>
          <w:lang w:val="en-US"/>
        </w:rPr>
        <w:t>n</w:t>
      </w:r>
      <w:r w:rsidRPr="00362C8A">
        <w:rPr>
          <w:i/>
          <w:iCs/>
          <w:lang w:val="en-US"/>
        </w:rPr>
        <w:t>tic Web Technologies</w:t>
      </w:r>
      <w:r w:rsidRPr="00362C8A">
        <w:rPr>
          <w:lang w:val="en-US"/>
        </w:rPr>
        <w:t>.</w:t>
      </w:r>
      <w:proofErr w:type="gramEnd"/>
      <w:r w:rsidRPr="00362C8A">
        <w:t xml:space="preserve"> </w:t>
      </w:r>
      <w:hyperlink r:id="rId29" w:history="1">
        <w:r w:rsidRPr="00362C8A">
          <w:rPr>
            <w:color w:val="0000FF"/>
            <w:u w:val="single"/>
          </w:rPr>
          <w:t>http</w:t>
        </w:r>
      </w:hyperlink>
      <w:hyperlink r:id="rId30" w:history="1">
        <w:r w:rsidRPr="00362C8A">
          <w:rPr>
            <w:color w:val="0000FF"/>
            <w:u w:val="single"/>
          </w:rPr>
          <w:t>://</w:t>
        </w:r>
      </w:hyperlink>
      <w:hyperlink r:id="rId31" w:history="1">
        <w:r w:rsidRPr="00362C8A">
          <w:rPr>
            <w:color w:val="0000FF"/>
            <w:u w:val="single"/>
          </w:rPr>
          <w:t>eprints</w:t>
        </w:r>
      </w:hyperlink>
      <w:hyperlink r:id="rId32" w:history="1">
        <w:r w:rsidRPr="00362C8A">
          <w:rPr>
            <w:color w:val="0000FF"/>
            <w:u w:val="single"/>
          </w:rPr>
          <w:t>.</w:t>
        </w:r>
      </w:hyperlink>
      <w:hyperlink r:id="rId33" w:history="1">
        <w:proofErr w:type="gramStart"/>
        <w:r w:rsidRPr="00362C8A">
          <w:rPr>
            <w:color w:val="0000FF"/>
            <w:u w:val="single"/>
          </w:rPr>
          <w:t>ecs</w:t>
        </w:r>
        <w:proofErr w:type="gramEnd"/>
      </w:hyperlink>
      <w:hyperlink r:id="rId34" w:history="1">
        <w:r w:rsidRPr="00362C8A">
          <w:rPr>
            <w:color w:val="0000FF"/>
            <w:u w:val="single"/>
          </w:rPr>
          <w:t>.</w:t>
        </w:r>
      </w:hyperlink>
      <w:hyperlink r:id="rId35" w:history="1">
        <w:proofErr w:type="gramStart"/>
        <w:r w:rsidRPr="00362C8A">
          <w:rPr>
            <w:color w:val="0000FF"/>
            <w:u w:val="single"/>
          </w:rPr>
          <w:t>s</w:t>
        </w:r>
        <w:r w:rsidRPr="00362C8A">
          <w:rPr>
            <w:color w:val="0000FF"/>
            <w:u w:val="single"/>
          </w:rPr>
          <w:t>o</w:t>
        </w:r>
        <w:r w:rsidRPr="00362C8A">
          <w:rPr>
            <w:color w:val="0000FF"/>
            <w:u w:val="single"/>
          </w:rPr>
          <w:t>ton</w:t>
        </w:r>
        <w:proofErr w:type="gramEnd"/>
      </w:hyperlink>
      <w:hyperlink r:id="rId36" w:history="1">
        <w:r w:rsidRPr="00362C8A">
          <w:rPr>
            <w:color w:val="0000FF"/>
            <w:u w:val="single"/>
          </w:rPr>
          <w:t>.</w:t>
        </w:r>
      </w:hyperlink>
      <w:hyperlink r:id="rId37" w:history="1">
        <w:proofErr w:type="gramStart"/>
        <w:r w:rsidRPr="00362C8A">
          <w:rPr>
            <w:color w:val="0000FF"/>
            <w:u w:val="single"/>
          </w:rPr>
          <w:t>ac</w:t>
        </w:r>
        <w:proofErr w:type="gramEnd"/>
      </w:hyperlink>
      <w:hyperlink r:id="rId38" w:history="1">
        <w:r w:rsidRPr="00362C8A">
          <w:rPr>
            <w:color w:val="0000FF"/>
            <w:u w:val="single"/>
          </w:rPr>
          <w:t>.</w:t>
        </w:r>
      </w:hyperlink>
      <w:hyperlink r:id="rId39" w:history="1">
        <w:proofErr w:type="gramStart"/>
        <w:r w:rsidRPr="00362C8A">
          <w:rPr>
            <w:color w:val="0000FF"/>
            <w:u w:val="single"/>
          </w:rPr>
          <w:t>uk</w:t>
        </w:r>
        <w:proofErr w:type="gramEnd"/>
      </w:hyperlink>
      <w:hyperlink r:id="rId40" w:history="1">
        <w:r w:rsidRPr="00362C8A">
          <w:rPr>
            <w:color w:val="0000FF"/>
            <w:u w:val="single"/>
          </w:rPr>
          <w:t>/21711/</w:t>
        </w:r>
      </w:hyperlink>
      <w:r w:rsidRPr="00362C8A">
        <w:t xml:space="preserve"> </w:t>
      </w:r>
    </w:p>
    <w:p w:rsidR="007B26D4" w:rsidRDefault="003568F4" w:rsidP="003568F4">
      <w:pPr>
        <w:pStyle w:val="ISKO-FranceRfrenceunarticle"/>
      </w:pPr>
      <w:r w:rsidRPr="00362C8A">
        <w:t>Sheth, A. (1999). Changing Focus on Interoperability in Information Sy</w:t>
      </w:r>
      <w:r w:rsidRPr="00362C8A">
        <w:t>s</w:t>
      </w:r>
      <w:r w:rsidRPr="00362C8A">
        <w:t xml:space="preserve">tems: From System, Syntax, </w:t>
      </w:r>
      <w:proofErr w:type="gramStart"/>
      <w:r w:rsidRPr="00362C8A">
        <w:t>Structure</w:t>
      </w:r>
      <w:proofErr w:type="gramEnd"/>
      <w:r w:rsidRPr="00362C8A">
        <w:t xml:space="preserve"> to Semantics. </w:t>
      </w:r>
      <w:proofErr w:type="gramStart"/>
      <w:r w:rsidRPr="00362C8A">
        <w:rPr>
          <w:i/>
          <w:iCs/>
        </w:rPr>
        <w:t>The Kluwer international series in engineering and computer science.</w:t>
      </w:r>
      <w:proofErr w:type="gramEnd"/>
      <w:r w:rsidRPr="00362C8A">
        <w:rPr>
          <w:i/>
          <w:iCs/>
        </w:rPr>
        <w:t xml:space="preserve"> VLSI, computer architecture and digital signal processing</w:t>
      </w:r>
      <w:r w:rsidRPr="00362C8A">
        <w:t xml:space="preserve">, </w:t>
      </w:r>
      <w:r w:rsidRPr="00362C8A">
        <w:rPr>
          <w:i/>
          <w:iCs/>
        </w:rPr>
        <w:t>5</w:t>
      </w:r>
      <w:r w:rsidRPr="00362C8A">
        <w:t>(495), 5–29.</w:t>
      </w:r>
    </w:p>
    <w:p w:rsidR="003568F4" w:rsidRDefault="003568F4" w:rsidP="003568F4">
      <w:pPr>
        <w:pStyle w:val="ISKO-FranceRfrenceunarticle"/>
      </w:pPr>
      <w:proofErr w:type="spellStart"/>
      <w:r w:rsidRPr="00362C8A">
        <w:t>Tsilas</w:t>
      </w:r>
      <w:proofErr w:type="spellEnd"/>
      <w:r w:rsidRPr="00362C8A">
        <w:t>, N. L. (2007). Enabling open innovation and interoperability: recommend</w:t>
      </w:r>
      <w:r w:rsidRPr="00362C8A">
        <w:t>a</w:t>
      </w:r>
      <w:r w:rsidRPr="00362C8A">
        <w:t xml:space="preserve">tions for policy-makers. </w:t>
      </w:r>
      <w:proofErr w:type="gramStart"/>
      <w:r w:rsidRPr="00362C8A">
        <w:t>Proceedings of the 1st international conference on Th</w:t>
      </w:r>
      <w:r w:rsidRPr="00362C8A">
        <w:t>e</w:t>
      </w:r>
      <w:r w:rsidRPr="00362C8A">
        <w:t>ory and practice of electronic gov</w:t>
      </w:r>
      <w:r w:rsidR="007B26D4">
        <w:t>ernance (p. 53–56).</w:t>
      </w:r>
      <w:proofErr w:type="gramEnd"/>
      <w:r w:rsidR="007B26D4">
        <w:t xml:space="preserve"> </w:t>
      </w:r>
      <w:proofErr w:type="gramStart"/>
      <w:r w:rsidR="007B26D4">
        <w:t>ACM.</w:t>
      </w:r>
      <w:proofErr w:type="gramEnd"/>
    </w:p>
    <w:sectPr w:rsidR="003568F4">
      <w:headerReference w:type="even" r:id="rId41"/>
      <w:headerReference w:type="default" r:id="rId42"/>
      <w:footerReference w:type="default" r:id="rId43"/>
      <w:pgSz w:w="11906" w:h="16838" w:code="9"/>
      <w:pgMar w:top="2268" w:right="2268" w:bottom="2268" w:left="2268" w:header="1701" w:footer="17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D0F" w:rsidRDefault="00A42D0F">
      <w:r>
        <w:separator/>
      </w:r>
    </w:p>
  </w:endnote>
  <w:endnote w:type="continuationSeparator" w:id="0">
    <w:p w:rsidR="00A42D0F" w:rsidRDefault="00A42D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34" w:rsidRDefault="009B0C34">
    <w:pPr>
      <w:pStyle w:val="Pieddepage"/>
      <w:jc w:val="right"/>
      <w:rPr>
        <w:sz w:val="20"/>
        <w:szCs w:val="20"/>
      </w:rPr>
    </w:pPr>
    <w:r>
      <w:rPr>
        <w:sz w:val="20"/>
        <w:szCs w:val="20"/>
      </w:rPr>
      <w:t xml:space="preserve">ISKO-FRANCE - </w:t>
    </w:r>
    <w:r>
      <w:rPr>
        <w:sz w:val="20"/>
        <w:szCs w:val="20"/>
        <w:lang w:val="fr-FR"/>
      </w:rPr>
      <w:t>2011</w:t>
    </w:r>
    <w:r>
      <w:rPr>
        <w:sz w:val="20"/>
        <w:szCs w:val="20"/>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D0F" w:rsidRDefault="00A42D0F">
      <w:r>
        <w:separator/>
      </w:r>
    </w:p>
  </w:footnote>
  <w:footnote w:type="continuationSeparator" w:id="0">
    <w:p w:rsidR="00A42D0F" w:rsidRDefault="00A42D0F">
      <w:r>
        <w:continuationSeparator/>
      </w:r>
    </w:p>
  </w:footnote>
  <w:footnote w:id="1">
    <w:p w:rsidR="009B0C34" w:rsidRPr="00EE7D3E" w:rsidRDefault="009B0C34" w:rsidP="001454E2">
      <w:pPr>
        <w:pStyle w:val="Notedebasdepage"/>
        <w:jc w:val="both"/>
        <w:rPr>
          <w:lang w:val="fr-FR"/>
        </w:rPr>
        <w:pPrChange w:id="1" w:author="bolka" w:date="2011-04-30T11:18:00Z">
          <w:pPr>
            <w:pStyle w:val="Notedebasdepage"/>
          </w:pPr>
        </w:pPrChange>
      </w:pPr>
      <w:r>
        <w:rPr>
          <w:rStyle w:val="Appelnotedebasdep"/>
        </w:rPr>
        <w:footnoteRef/>
      </w:r>
      <w:r>
        <w:t xml:space="preserve"> </w:t>
      </w:r>
      <w:r>
        <w:fldChar w:fldCharType="begin"/>
      </w:r>
      <w:r w:rsidR="00A42D0F">
        <w:instrText>HYPERLINK</w:instrText>
      </w:r>
      <w:r>
        <w:instrText xml:space="preserve"> "http://www.google.com/url?q=http%3A%2F%2Fwww.opengeospatial.org&amp;sa=D&amp;sntz=1&amp;usg=AFQjCNFVyh1JPyAcXm-xWzHCEXzyJLklcg"</w:instrText>
      </w:r>
      <w:r>
        <w:fldChar w:fldCharType="separate"/>
      </w:r>
      <w:r>
        <w:t>Un</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format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est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dit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ouvert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si</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son</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mode</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de</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représentation</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a</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été</w:t>
      </w:r>
      <w:r>
        <w:fldChar w:fldCharType="end"/>
      </w:r>
      <w:r>
        <w:fldChar w:fldCharType="begin"/>
      </w:r>
      <w:r w:rsidR="00A42D0F">
        <w:instrText>HYPE</w:instrText>
      </w:r>
      <w:r w:rsidR="00A42D0F">
        <w:instrText>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rendu</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public</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par</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son</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auteur</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et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s</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il</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est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libre</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d</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utilisation</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Il</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est</w:t>
      </w:r>
      <w:r>
        <w:fldChar w:fldCharType="end"/>
      </w:r>
      <w:r>
        <w:fldChar w:fldCharType="begin"/>
      </w:r>
      <w:r w:rsidR="00A42D0F">
        <w:instrText>HYPERLIN</w:instrText>
      </w:r>
      <w:r w:rsidR="00A42D0F">
        <w:instrText>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lisib</w:t>
      </w:r>
      <w:r>
        <w:t>l</w:t>
      </w:r>
      <w:r>
        <w:t>e</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par</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la</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machine</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machine</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readable</w:t>
      </w:r>
      <w:r>
        <w:fldChar w:fldCharType="end"/>
      </w:r>
      <w:r>
        <w:fldChar w:fldCharType="begin"/>
      </w:r>
      <w:r w:rsidR="00A42D0F">
        <w:instrText>HYPERLINK</w:instrText>
      </w:r>
      <w:r>
        <w:instrText xml:space="preserve"> "http://www.google.com/url?q=http%3A%2F%2Fwww.opengeospatial.org&amp;sa=D&amp;sntz=1&amp;usg=AFQjCNFVyh1JPyAcXm-xWzHCEXzyJLklcg"</w:instrText>
      </w:r>
      <w:r>
        <w:fldChar w:fldCharType="separate"/>
      </w:r>
      <w:r>
        <w:t xml:space="preserve">), </w:t>
      </w:r>
      <w:r>
        <w:fldChar w:fldCharType="end"/>
      </w:r>
      <w:r>
        <w:t>s’il peut être interprété automatiquement par des pr</w:t>
      </w:r>
      <w:r>
        <w:t>o</w:t>
      </w:r>
      <w:r>
        <w:t>grammes informatiques.</w:t>
      </w:r>
    </w:p>
  </w:footnote>
  <w:footnote w:id="2">
    <w:p w:rsidR="009B0C34" w:rsidRPr="00EE7D3E" w:rsidRDefault="009B0C34" w:rsidP="001454E2">
      <w:pPr>
        <w:pStyle w:val="Notedebasdepage"/>
        <w:jc w:val="both"/>
        <w:rPr>
          <w:lang w:val="fr-FR"/>
        </w:rPr>
        <w:pPrChange w:id="2" w:author="bolka" w:date="2011-04-30T11:18:00Z">
          <w:pPr>
            <w:pStyle w:val="Notedebasdepage"/>
          </w:pPr>
        </w:pPrChange>
      </w:pPr>
      <w:r>
        <w:rPr>
          <w:rStyle w:val="Appelnotedebasdep"/>
        </w:rPr>
        <w:footnoteRef/>
      </w:r>
      <w:r>
        <w:t xml:space="preserve"> </w:t>
      </w:r>
      <w:r w:rsidRPr="00CA3DA9">
        <w:rPr>
          <w:lang w:val="en-US"/>
        </w:rPr>
        <w:t xml:space="preserve">European </w:t>
      </w:r>
      <w:proofErr w:type="gramStart"/>
      <w:r w:rsidRPr="00CA3DA9">
        <w:rPr>
          <w:lang w:val="en-US"/>
        </w:rPr>
        <w:t>commission :</w:t>
      </w:r>
      <w:proofErr w:type="gramEnd"/>
      <w:r w:rsidRPr="00CA3DA9">
        <w:rPr>
          <w:lang w:val="en-US"/>
        </w:rPr>
        <w:t xml:space="preserve"> Information socie</w:t>
      </w:r>
      <w:r>
        <w:rPr>
          <w:lang w:val="en-US"/>
        </w:rPr>
        <w:t xml:space="preserve">ty. </w:t>
      </w:r>
      <w:proofErr w:type="gramStart"/>
      <w:r w:rsidRPr="00CA3DA9">
        <w:rPr>
          <w:lang w:val="en-US"/>
        </w:rPr>
        <w:t>Barriers to the Re-use of PSI</w:t>
      </w:r>
      <w:r>
        <w:rPr>
          <w:lang w:val="en-US"/>
        </w:rPr>
        <w:t>.</w:t>
      </w:r>
      <w:proofErr w:type="gramEnd"/>
      <w:r>
        <w:rPr>
          <w:lang w:val="en-US"/>
        </w:rPr>
        <w:t xml:space="preserve"> </w:t>
      </w:r>
      <w:r>
        <w:fldChar w:fldCharType="begin"/>
      </w:r>
      <w:r w:rsidR="00A42D0F">
        <w:rPr>
          <w:lang w:val="en-US"/>
        </w:rPr>
        <w:instrText>HYPERLINK</w:instrText>
      </w:r>
      <w:r w:rsidRPr="00241870">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http</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ec</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proofErr w:type="gramStart"/>
      <w:r w:rsidRPr="00A25AFA">
        <w:rPr>
          <w:color w:val="0000FF"/>
          <w:u w:val="single"/>
          <w:lang w:val="en-US"/>
        </w:rPr>
        <w:t>europa</w:t>
      </w:r>
      <w:proofErr w:type="gramEnd"/>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eu</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information</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_</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society</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policy</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psi</w:t>
      </w:r>
      <w:r>
        <w:fldChar w:fldCharType="end"/>
      </w:r>
      <w:r>
        <w:fldChar w:fldCharType="begin"/>
      </w:r>
      <w:r w:rsidR="00A42D0F">
        <w:rPr>
          <w:lang w:val="en-US"/>
        </w:rPr>
        <w:instrText>HYPERLINK</w:instrText>
      </w:r>
      <w:r w:rsidRPr="00A25AFA">
        <w:rPr>
          <w:lang w:val="en-US"/>
        </w:rPr>
        <w:instrText xml:space="preserve"> "http://www.google.com/url?q=http%3A%2F%2Fec.europa.eu%2Finformation_society%2Fpolicy%2Fpsi%2Fbarriers%2Findex_en.htm&amp;sa=D&amp;sntz=1&amp;usg=AFQjCNGhGrrgBT1e0qsvh96StoI6Jy-KWA"</w:instrText>
      </w:r>
      <w:r>
        <w:fldChar w:fldCharType="separate"/>
      </w:r>
      <w:r w:rsidRPr="00A25AFA">
        <w:rPr>
          <w:color w:val="0000FF"/>
          <w:u w:val="single"/>
          <w:lang w:val="en-US"/>
        </w:rPr>
        <w:t>/</w:t>
      </w:r>
      <w:r>
        <w:fldChar w:fldCharType="end"/>
      </w:r>
      <w:r>
        <w:fldChar w:fldCharType="begin"/>
      </w:r>
      <w:r w:rsidR="00A42D0F">
        <w:rPr>
          <w:lang w:val="en-US"/>
        </w:rPr>
        <w:instrText>HYP</w:instrText>
      </w:r>
      <w:r w:rsidR="00A42D0F">
        <w:rPr>
          <w:lang w:val="en-US"/>
        </w:rPr>
        <w:instrText>ERLINK</w:instrText>
      </w:r>
      <w:r w:rsidRPr="00A25AFA">
        <w:rPr>
          <w:lang w:val="en-US"/>
        </w:rPr>
        <w:instrText xml:space="preserve"> "http://www.google.com/url</w:instrText>
      </w:r>
      <w:r>
        <w:instrText>?q=http%3A%2F%2Fec.europa.eu%2Finformation_society%2Fpolicy%2Fpsi%2Fbarriers%2Findex_en.htm&amp;sa=D&amp;sntz=1&amp;usg=AFQjCNGhGrrgBT1e0qsvh96StoI6Jy-KWA"</w:instrText>
      </w:r>
      <w:r>
        <w:fldChar w:fldCharType="separate"/>
      </w:r>
      <w:r>
        <w:rPr>
          <w:color w:val="0000FF"/>
          <w:u w:val="single"/>
        </w:rPr>
        <w:t>barrie</w:t>
      </w:r>
      <w:r>
        <w:rPr>
          <w:color w:val="0000FF"/>
          <w:u w:val="single"/>
        </w:rPr>
        <w:t>r</w:t>
      </w:r>
      <w:r>
        <w:rPr>
          <w:color w:val="0000FF"/>
          <w:u w:val="single"/>
        </w:rPr>
        <w:t>s</w:t>
      </w:r>
      <w:r>
        <w:fldChar w:fldCharType="end"/>
      </w:r>
      <w:r>
        <w:fldChar w:fldCharType="begin"/>
      </w:r>
      <w:r w:rsidR="00A42D0F">
        <w:instrText>HYPERLINK</w:instrText>
      </w:r>
      <w:r>
        <w:instrText xml:space="preserve"> "http://www.google.com/url?q=http%3A%2F%2Fec.europa.eu%2Finformation_society%2Fpolicy%2Fpsi%2Fbarriers%2Findex_en.htm&amp;sa=D&amp;sntz=1&amp;usg=AFQjCNGhGrrgBT1e0qsvh96StoI6Jy-KWA"</w:instrText>
      </w:r>
      <w:r>
        <w:fldChar w:fldCharType="separate"/>
      </w:r>
      <w:r>
        <w:rPr>
          <w:color w:val="0000FF"/>
          <w:u w:val="single"/>
        </w:rPr>
        <w:t>/</w:t>
      </w:r>
      <w:r>
        <w:fldChar w:fldCharType="end"/>
      </w:r>
      <w:r>
        <w:fldChar w:fldCharType="begin"/>
      </w:r>
      <w:r w:rsidR="00A42D0F">
        <w:instrText>HYPERLINK</w:instrText>
      </w:r>
      <w:r>
        <w:instrText xml:space="preserve"> "http://www.google.com/url?q=http%3A%2F%2Fec.europa.eu%2Finformation_society%2Fpolicy%2Fpsi%2Fbarriers%2Findex_en.htm&amp;sa=D&amp;sntz=1&amp;usg=AFQjCNGhGrrgBT1e0qsvh96StoI6Jy-KWA"</w:instrText>
      </w:r>
      <w:r>
        <w:fldChar w:fldCharType="separate"/>
      </w:r>
      <w:r>
        <w:rPr>
          <w:color w:val="0000FF"/>
          <w:u w:val="single"/>
        </w:rPr>
        <w:t>index</w:t>
      </w:r>
      <w:r>
        <w:fldChar w:fldCharType="end"/>
      </w:r>
      <w:r>
        <w:fldChar w:fldCharType="begin"/>
      </w:r>
      <w:r w:rsidR="00A42D0F">
        <w:instrText>HYPERLINK</w:instrText>
      </w:r>
      <w:r>
        <w:instrText xml:space="preserve"> "http://www.google.com/url?q=http%3A%2F%2Fec.europa.eu%2Finformation_society%2Fpolicy%2Fpsi%2Fbarriers%2Findex_en.htm&amp;sa=D&amp;sntz=1&amp;usg=AFQjCNGhGrrgBT1e0qsvh96StoI6Jy-KWA"</w:instrText>
      </w:r>
      <w:r>
        <w:fldChar w:fldCharType="separate"/>
      </w:r>
      <w:r>
        <w:rPr>
          <w:color w:val="0000FF"/>
          <w:u w:val="single"/>
        </w:rPr>
        <w:t>_</w:t>
      </w:r>
      <w:r>
        <w:fldChar w:fldCharType="end"/>
      </w:r>
      <w:r>
        <w:fldChar w:fldCharType="begin"/>
      </w:r>
      <w:r w:rsidR="00A42D0F">
        <w:instrText>HYPERLINK</w:instrText>
      </w:r>
      <w:r>
        <w:instrText xml:space="preserve"> "http://www.google.com/url?q=http%3A%2F%2Fec.europa.eu%2Finformation_society%2Fpolicy%2Fpsi%2Fbarriers%2Findex_en.htm&amp;sa=D&amp;sntz=1&amp;usg=AFQjCNGhGrrgBT1e0qsvh96StoI6Jy-KWA"</w:instrText>
      </w:r>
      <w:r>
        <w:fldChar w:fldCharType="separate"/>
      </w:r>
      <w:r>
        <w:rPr>
          <w:color w:val="0000FF"/>
          <w:u w:val="single"/>
        </w:rPr>
        <w:t>en</w:t>
      </w:r>
      <w:r>
        <w:fldChar w:fldCharType="end"/>
      </w:r>
      <w:r>
        <w:fldChar w:fldCharType="begin"/>
      </w:r>
      <w:r w:rsidR="00A42D0F">
        <w:instrText>HYPERLINK</w:instrText>
      </w:r>
      <w:r>
        <w:instrText xml:space="preserve"> "http://www.google.com/url?q=http%3A%2F%2Fec.europa.eu%2Finformation_society%2Fpolicy%2Fpsi%2Fbarriers%2Findex_en.htm&amp;sa=D&amp;sntz=1&amp;usg=AFQjCNGhGrrgBT1e0qsvh96StoI6Jy-KWA"</w:instrText>
      </w:r>
      <w:r>
        <w:fldChar w:fldCharType="separate"/>
      </w:r>
      <w:r>
        <w:rPr>
          <w:color w:val="0000FF"/>
          <w:u w:val="single"/>
        </w:rPr>
        <w:t>.</w:t>
      </w:r>
      <w:r>
        <w:fldChar w:fldCharType="end"/>
      </w:r>
      <w:r>
        <w:fldChar w:fldCharType="begin"/>
      </w:r>
      <w:r w:rsidR="00A42D0F">
        <w:instrText>HYPERLINK</w:instrText>
      </w:r>
      <w:r>
        <w:instrText xml:space="preserve"> "http://www.google.com/url?q=http%3A%2F%2Fec.europa.eu%2Finformation_society%2Fpolicy%2Fpsi%2Fbarriers%2Findex_en.htm&amp;sa=D&amp;sntz=1&amp;usg=AFQjCNGhGrrgBT1e0qsvh96StoI6Jy-KWA"</w:instrText>
      </w:r>
      <w:r>
        <w:fldChar w:fldCharType="separate"/>
      </w:r>
      <w:r>
        <w:rPr>
          <w:color w:val="0000FF"/>
          <w:u w:val="single"/>
        </w:rPr>
        <w:t>htm</w:t>
      </w:r>
      <w:r>
        <w:fldChar w:fldCharType="end"/>
      </w:r>
    </w:p>
  </w:footnote>
  <w:footnote w:id="3">
    <w:p w:rsidR="009B0C34" w:rsidRPr="00EE7D3E" w:rsidRDefault="009B0C34" w:rsidP="00161BFB">
      <w:pPr>
        <w:pStyle w:val="ISKO-Francenotebasdepage"/>
      </w:pPr>
      <w:r>
        <w:rPr>
          <w:rStyle w:val="Appelnotedebasdep"/>
        </w:rPr>
        <w:footnoteRef/>
      </w:r>
      <w:r>
        <w:t xml:space="preserve"> </w:t>
      </w:r>
      <w:hyperlink r:id="rId1" w:history="1">
        <w:r w:rsidRPr="004A4476">
          <w:rPr>
            <w:lang w:val="it-IT"/>
          </w:rPr>
          <w:t>Dublin</w:t>
        </w:r>
      </w:hyperlink>
      <w:hyperlink r:id="rId2" w:history="1">
        <w:r w:rsidRPr="004A4476">
          <w:rPr>
            <w:lang w:val="it-IT"/>
          </w:rPr>
          <w:t xml:space="preserve"> </w:t>
        </w:r>
      </w:hyperlink>
      <w:hyperlink r:id="rId3" w:history="1">
        <w:r w:rsidRPr="004A4476">
          <w:rPr>
            <w:lang w:val="it-IT"/>
          </w:rPr>
          <w:t>Core</w:t>
        </w:r>
      </w:hyperlink>
      <w:hyperlink r:id="rId4" w:history="1">
        <w:r w:rsidRPr="004A4476">
          <w:rPr>
            <w:lang w:val="it-IT"/>
          </w:rPr>
          <w:t xml:space="preserve"> </w:t>
        </w:r>
      </w:hyperlink>
      <w:hyperlink r:id="rId5" w:history="1">
        <w:r w:rsidRPr="004A4476">
          <w:rPr>
            <w:lang w:val="it-IT"/>
          </w:rPr>
          <w:t>Metadata</w:t>
        </w:r>
      </w:hyperlink>
      <w:hyperlink r:id="rId6" w:history="1">
        <w:r w:rsidRPr="004A4476">
          <w:rPr>
            <w:lang w:val="it-IT"/>
          </w:rPr>
          <w:t xml:space="preserve"> </w:t>
        </w:r>
      </w:hyperlink>
      <w:hyperlink r:id="rId7" w:history="1">
        <w:r w:rsidRPr="004A4476">
          <w:rPr>
            <w:lang w:val="it-IT"/>
          </w:rPr>
          <w:t>Initiative</w:t>
        </w:r>
      </w:hyperlink>
      <w:hyperlink r:id="rId8" w:history="1">
        <w:r w:rsidRPr="004A4476">
          <w:rPr>
            <w:lang w:val="it-IT"/>
          </w:rPr>
          <w:t>.</w:t>
        </w:r>
      </w:hyperlink>
      <w:hyperlink r:id="rId9" w:history="1">
        <w:r w:rsidRPr="004A4476">
          <w:rPr>
            <w:lang w:val="it-IT"/>
          </w:rPr>
          <w:t xml:space="preserve"> </w:t>
        </w:r>
      </w:hyperlink>
      <w:r>
        <w:fldChar w:fldCharType="begin"/>
      </w:r>
      <w:r w:rsidR="00A42D0F">
        <w:rPr>
          <w:lang w:val="it-IT"/>
        </w:rPr>
        <w:instrText>HYPERLINK</w:instrText>
      </w:r>
      <w:r w:rsidRPr="004A4476">
        <w:rPr>
          <w:lang w:val="it-IT"/>
        </w:rPr>
        <w:instrText xml:space="preserve"> "http://www.google.com/url?q=http%3A%2F%2Fdublincore.org%2F&amp;sa=D&amp;sntz=1&amp;usg=AFQjCNHc99lxIzXFMIljRA80fBMutr0soA"</w:instrText>
      </w:r>
      <w:r>
        <w:fldChar w:fldCharType="separate"/>
      </w:r>
      <w:r w:rsidRPr="004A4476">
        <w:rPr>
          <w:color w:val="000099"/>
          <w:u w:val="single"/>
          <w:lang w:val="it-IT"/>
        </w:rPr>
        <w:t>http</w:t>
      </w:r>
      <w:r>
        <w:fldChar w:fldCharType="end"/>
      </w:r>
      <w:hyperlink r:id="rId10" w:history="1">
        <w:r w:rsidRPr="004A4476">
          <w:rPr>
            <w:color w:val="000099"/>
            <w:u w:val="single"/>
            <w:lang w:val="it-IT"/>
          </w:rPr>
          <w:t>://</w:t>
        </w:r>
      </w:hyperlink>
      <w:hyperlink r:id="rId11" w:history="1">
        <w:r w:rsidRPr="004A4476">
          <w:rPr>
            <w:color w:val="000099"/>
            <w:u w:val="single"/>
            <w:lang w:val="it-IT"/>
          </w:rPr>
          <w:t>dublincore</w:t>
        </w:r>
      </w:hyperlink>
      <w:hyperlink r:id="rId12" w:history="1">
        <w:r w:rsidRPr="004A4476">
          <w:rPr>
            <w:color w:val="000099"/>
            <w:u w:val="single"/>
            <w:lang w:val="it-IT"/>
          </w:rPr>
          <w:t>.</w:t>
        </w:r>
      </w:hyperlink>
      <w:hyperlink r:id="rId13" w:history="1">
        <w:r>
          <w:rPr>
            <w:color w:val="000099"/>
            <w:u w:val="single"/>
          </w:rPr>
          <w:t>org</w:t>
        </w:r>
      </w:hyperlink>
    </w:p>
  </w:footnote>
  <w:footnote w:id="4">
    <w:p w:rsidR="009B0C34" w:rsidRPr="00EE7D3E" w:rsidRDefault="009B0C34" w:rsidP="00161BFB">
      <w:pPr>
        <w:pStyle w:val="ISKO-Francenotebasdepage"/>
      </w:pPr>
      <w:r>
        <w:rPr>
          <w:rStyle w:val="Appelnotedebasdep"/>
        </w:rPr>
        <w:footnoteRef/>
      </w:r>
      <w:r>
        <w:t xml:space="preserve"> Pour les sigles, voir glossaire.</w:t>
      </w:r>
    </w:p>
  </w:footnote>
  <w:footnote w:id="5">
    <w:p w:rsidR="009B0C34" w:rsidRPr="00161BFB" w:rsidRDefault="009B0C34" w:rsidP="00161BFB">
      <w:pPr>
        <w:pStyle w:val="ISKO-Francenotebasdepage"/>
      </w:pPr>
      <w:r>
        <w:rPr>
          <w:rStyle w:val="Appelnotedebasdep"/>
        </w:rPr>
        <w:footnoteRef/>
      </w:r>
      <w:r>
        <w:t xml:space="preserve"> </w:t>
      </w:r>
      <w:r w:rsidRPr="00161BFB">
        <w:t xml:space="preserve">Exemple de résultats non significatifs : (NZ) 1 ASCI, 1 </w:t>
      </w:r>
      <w:proofErr w:type="spellStart"/>
      <w:r w:rsidRPr="00161BFB">
        <w:t>Datastream</w:t>
      </w:r>
      <w:proofErr w:type="spellEnd"/>
      <w:r w:rsidRPr="00161BFB">
        <w:t>, 1 DOC ; (AU) 1 TXT ; (UK) 8 DOC, 3 TIFF, 1 GIF, 12 PPT</w:t>
      </w:r>
      <w:hyperlink r:id="rId14" w:history="1">
        <w:r w:rsidRPr="00161BFB">
          <w:rPr>
            <w:rStyle w:val="Lienhypertexte"/>
          </w:rPr>
          <w:t>.</w:t>
        </w:r>
      </w:hyperlink>
    </w:p>
  </w:footnote>
  <w:footnote w:id="6">
    <w:p w:rsidR="009B0C34" w:rsidRPr="001454E2" w:rsidRDefault="009B0C34" w:rsidP="00161BFB">
      <w:pPr>
        <w:pStyle w:val="ISKO-Francenotebasdepage"/>
        <w:rPr>
          <w:lang w:val="en-US"/>
        </w:rPr>
      </w:pPr>
      <w:r>
        <w:rPr>
          <w:rStyle w:val="Appelnotedebasdep"/>
        </w:rPr>
        <w:footnoteRef/>
      </w:r>
      <w:r>
        <w:t xml:space="preserve"> </w:t>
      </w:r>
      <w:r>
        <w:t xml:space="preserve">Les métadonnées des sets de données (UK) sont téléchargeables, aux formats CSV et JSON : </w:t>
      </w:r>
      <w:hyperlink r:id="rId15" w:history="1">
        <w:r w:rsidRPr="001D3123">
          <w:rPr>
            <w:rStyle w:val="Lienhypertexte"/>
          </w:rPr>
          <w:t>http</w:t>
        </w:r>
      </w:hyperlink>
      <w:hyperlink r:id="rId16" w:history="1">
        <w:r>
          <w:rPr>
            <w:color w:val="000099"/>
            <w:u w:val="single"/>
          </w:rPr>
          <w:t>://</w:t>
        </w:r>
      </w:hyperlink>
      <w:hyperlink r:id="rId17" w:history="1">
        <w:r>
          <w:rPr>
            <w:color w:val="000099"/>
            <w:u w:val="single"/>
          </w:rPr>
          <w:t>data</w:t>
        </w:r>
      </w:hyperlink>
      <w:hyperlink r:id="rId18" w:history="1">
        <w:r>
          <w:rPr>
            <w:color w:val="000099"/>
            <w:u w:val="single"/>
          </w:rPr>
          <w:t>.</w:t>
        </w:r>
      </w:hyperlink>
      <w:hyperlink r:id="rId19" w:history="1">
        <w:proofErr w:type="gramStart"/>
        <w:r w:rsidRPr="00241870">
          <w:rPr>
            <w:color w:val="000099"/>
            <w:u w:val="single"/>
            <w:lang w:val="en-US"/>
          </w:rPr>
          <w:t>gov</w:t>
        </w:r>
        <w:proofErr w:type="gramEnd"/>
      </w:hyperlink>
      <w:hyperlink r:id="rId20" w:history="1">
        <w:r w:rsidRPr="00241870">
          <w:rPr>
            <w:color w:val="000099"/>
            <w:u w:val="single"/>
            <w:lang w:val="en-US"/>
          </w:rPr>
          <w:t>.</w:t>
        </w:r>
      </w:hyperlink>
      <w:hyperlink r:id="rId21" w:history="1">
        <w:r w:rsidRPr="00241870">
          <w:rPr>
            <w:color w:val="000099"/>
            <w:u w:val="single"/>
            <w:lang w:val="en-US"/>
          </w:rPr>
          <w:t>uk</w:t>
        </w:r>
      </w:hyperlink>
      <w:hyperlink r:id="rId22" w:history="1">
        <w:r w:rsidRPr="00241870">
          <w:rPr>
            <w:color w:val="000099"/>
            <w:u w:val="single"/>
            <w:lang w:val="en-US"/>
          </w:rPr>
          <w:t>/</w:t>
        </w:r>
      </w:hyperlink>
      <w:hyperlink r:id="rId23" w:history="1">
        <w:r w:rsidRPr="00241870">
          <w:rPr>
            <w:color w:val="000099"/>
            <w:u w:val="single"/>
            <w:lang w:val="en-US"/>
          </w:rPr>
          <w:t>search</w:t>
        </w:r>
      </w:hyperlink>
      <w:hyperlink r:id="rId24" w:history="1">
        <w:r w:rsidRPr="00241870">
          <w:rPr>
            <w:color w:val="000099"/>
            <w:u w:val="single"/>
            <w:lang w:val="en-US"/>
          </w:rPr>
          <w:t>/</w:t>
        </w:r>
      </w:hyperlink>
      <w:hyperlink r:id="rId25" w:history="1">
        <w:r w:rsidRPr="00241870">
          <w:rPr>
            <w:color w:val="000099"/>
            <w:u w:val="single"/>
            <w:lang w:val="en-US"/>
          </w:rPr>
          <w:t>apachesolr</w:t>
        </w:r>
      </w:hyperlink>
      <w:hyperlink r:id="rId26" w:history="1">
        <w:r w:rsidRPr="00241870">
          <w:rPr>
            <w:color w:val="000099"/>
            <w:u w:val="single"/>
            <w:lang w:val="en-US"/>
          </w:rPr>
          <w:t>_</w:t>
        </w:r>
      </w:hyperlink>
      <w:hyperlink r:id="rId27" w:history="1">
        <w:r w:rsidRPr="00241870">
          <w:rPr>
            <w:color w:val="000099"/>
            <w:u w:val="single"/>
            <w:lang w:val="en-US"/>
          </w:rPr>
          <w:t>search</w:t>
        </w:r>
      </w:hyperlink>
      <w:hyperlink r:id="rId28" w:history="1">
        <w:r w:rsidRPr="00241870">
          <w:rPr>
            <w:color w:val="000099"/>
            <w:u w:val="single"/>
            <w:lang w:val="en-US"/>
          </w:rPr>
          <w:t>/</w:t>
        </w:r>
      </w:hyperlink>
      <w:hyperlink r:id="rId29" w:history="1">
        <w:r w:rsidRPr="00241870">
          <w:rPr>
            <w:color w:val="000099"/>
            <w:u w:val="single"/>
            <w:lang w:val="en-US"/>
          </w:rPr>
          <w:t>metadata</w:t>
        </w:r>
      </w:hyperlink>
    </w:p>
  </w:footnote>
  <w:footnote w:id="7">
    <w:p w:rsidR="009B0C34" w:rsidRPr="004A342D" w:rsidRDefault="009B0C34" w:rsidP="00161BFB">
      <w:pPr>
        <w:pStyle w:val="ISKO-Francenotebasdepage"/>
        <w:rPr>
          <w:lang w:val="en-US"/>
        </w:rPr>
      </w:pPr>
      <w:r>
        <w:rPr>
          <w:rStyle w:val="Appelnotedebasdep"/>
        </w:rPr>
        <w:footnoteRef/>
      </w:r>
      <w:r w:rsidRPr="004A342D">
        <w:rPr>
          <w:lang w:val="en-US"/>
        </w:rPr>
        <w:t xml:space="preserve"> data.gov.uk - Formats pour Linked data : </w:t>
      </w:r>
      <w:hyperlink r:id="rId30" w:history="1">
        <w:r w:rsidRPr="001D3123">
          <w:rPr>
            <w:rStyle w:val="Lienhypertexte"/>
            <w:lang w:val="en-US"/>
          </w:rPr>
          <w:t>http://data.gov.uk/blog/guest-post-developers-guide-linked-data-apis-jeni-tennison</w:t>
        </w:r>
      </w:hyperlink>
      <w:r>
        <w:rPr>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34" w:rsidRPr="007A6739" w:rsidRDefault="009B0C34">
    <w:pPr>
      <w:pStyle w:val="En-tte"/>
      <w:rPr>
        <w:sz w:val="20"/>
        <w:szCs w:val="20"/>
        <w:lang w:val="fr-FR"/>
      </w:rPr>
    </w:pPr>
    <w:r w:rsidRPr="007A6739">
      <w:rPr>
        <w:sz w:val="20"/>
        <w:szCs w:val="20"/>
      </w:rPr>
      <w:t>La réutilisation des données publiques</w:t>
    </w:r>
    <w:r>
      <w:rPr>
        <w:sz w:val="20"/>
        <w:szCs w:val="20"/>
      </w:rPr>
      <w:t> </w:t>
    </w:r>
    <w:r>
      <w:rPr>
        <w:sz w:val="20"/>
        <w:szCs w:val="20"/>
        <w:lang w:val="fr-FR"/>
      </w:rPr>
      <w:t>:</w:t>
    </w:r>
    <w:r w:rsidRPr="007A6739">
      <w:rPr>
        <w:sz w:val="20"/>
        <w:szCs w:val="20"/>
      </w:rPr>
      <w:t xml:space="preserve"> quels dispositifs</w:t>
    </w:r>
    <w:r>
      <w:rPr>
        <w:sz w:val="20"/>
        <w:szCs w:val="20"/>
        <w:lang w:val="fr-FR"/>
      </w:rPr>
      <w:t> </w:t>
    </w:r>
    <w:r w:rsidRPr="007A6739">
      <w:rPr>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34" w:rsidRPr="004E3B1F" w:rsidRDefault="009B0C34">
    <w:pPr>
      <w:pStyle w:val="En-tte"/>
      <w:jc w:val="right"/>
      <w:rPr>
        <w:sz w:val="20"/>
        <w:szCs w:val="20"/>
        <w:lang w:val="fr-FR"/>
      </w:rPr>
    </w:pPr>
    <w:r>
      <w:rPr>
        <w:sz w:val="20"/>
        <w:szCs w:val="20"/>
        <w:lang w:val="fr-FR"/>
      </w:rPr>
      <w:t>J. Boustany et G. Salzano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F00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2EED606"/>
    <w:lvl w:ilvl="0">
      <w:start w:val="1"/>
      <w:numFmt w:val="decimal"/>
      <w:lvlText w:val="%1."/>
      <w:lvlJc w:val="left"/>
      <w:pPr>
        <w:tabs>
          <w:tab w:val="num" w:pos="1492"/>
        </w:tabs>
        <w:ind w:left="1492" w:hanging="360"/>
      </w:pPr>
    </w:lvl>
  </w:abstractNum>
  <w:abstractNum w:abstractNumId="2">
    <w:nsid w:val="FFFFFF7D"/>
    <w:multiLevelType w:val="singleLevel"/>
    <w:tmpl w:val="45925032"/>
    <w:lvl w:ilvl="0">
      <w:start w:val="1"/>
      <w:numFmt w:val="decimal"/>
      <w:lvlText w:val="%1."/>
      <w:lvlJc w:val="left"/>
      <w:pPr>
        <w:tabs>
          <w:tab w:val="num" w:pos="1209"/>
        </w:tabs>
        <w:ind w:left="1209" w:hanging="360"/>
      </w:pPr>
    </w:lvl>
  </w:abstractNum>
  <w:abstractNum w:abstractNumId="3">
    <w:nsid w:val="FFFFFF7E"/>
    <w:multiLevelType w:val="singleLevel"/>
    <w:tmpl w:val="064CEE1C"/>
    <w:lvl w:ilvl="0">
      <w:start w:val="1"/>
      <w:numFmt w:val="decimal"/>
      <w:lvlText w:val="%1."/>
      <w:lvlJc w:val="left"/>
      <w:pPr>
        <w:tabs>
          <w:tab w:val="num" w:pos="926"/>
        </w:tabs>
        <w:ind w:left="926" w:hanging="360"/>
      </w:pPr>
    </w:lvl>
  </w:abstractNum>
  <w:abstractNum w:abstractNumId="4">
    <w:nsid w:val="FFFFFF7F"/>
    <w:multiLevelType w:val="singleLevel"/>
    <w:tmpl w:val="34BEE8FE"/>
    <w:lvl w:ilvl="0">
      <w:start w:val="1"/>
      <w:numFmt w:val="decimal"/>
      <w:lvlText w:val="%1."/>
      <w:lvlJc w:val="left"/>
      <w:pPr>
        <w:tabs>
          <w:tab w:val="num" w:pos="643"/>
        </w:tabs>
        <w:ind w:left="643" w:hanging="360"/>
      </w:pPr>
    </w:lvl>
  </w:abstractNum>
  <w:abstractNum w:abstractNumId="5">
    <w:nsid w:val="FFFFFF80"/>
    <w:multiLevelType w:val="singleLevel"/>
    <w:tmpl w:val="4782BD7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86A7FB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33A1B1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3F2901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CB0F91C"/>
    <w:lvl w:ilvl="0">
      <w:start w:val="1"/>
      <w:numFmt w:val="decimal"/>
      <w:lvlText w:val="%1."/>
      <w:lvlJc w:val="left"/>
      <w:pPr>
        <w:tabs>
          <w:tab w:val="num" w:pos="360"/>
        </w:tabs>
        <w:ind w:left="360" w:hanging="360"/>
      </w:pPr>
    </w:lvl>
  </w:abstractNum>
  <w:abstractNum w:abstractNumId="10">
    <w:nsid w:val="FFFFFF89"/>
    <w:multiLevelType w:val="singleLevel"/>
    <w:tmpl w:val="48E28EA0"/>
    <w:lvl w:ilvl="0">
      <w:start w:val="1"/>
      <w:numFmt w:val="bullet"/>
      <w:lvlText w:val=""/>
      <w:lvlJc w:val="left"/>
      <w:pPr>
        <w:tabs>
          <w:tab w:val="num" w:pos="360"/>
        </w:tabs>
        <w:ind w:left="360" w:hanging="360"/>
      </w:pPr>
      <w:rPr>
        <w:rFonts w:ascii="Symbol" w:hAnsi="Symbol" w:hint="default"/>
      </w:rPr>
    </w:lvl>
  </w:abstractNum>
  <w:abstractNum w:abstractNumId="11">
    <w:nsid w:val="021B6E84"/>
    <w:multiLevelType w:val="multilevel"/>
    <w:tmpl w:val="60B436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A5E7546"/>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ACB3A31"/>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F305045"/>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4900A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7D45192"/>
    <w:multiLevelType w:val="multilevel"/>
    <w:tmpl w:val="B220E8D2"/>
    <w:lvl w:ilvl="0">
      <w:start w:val="1"/>
      <w:numFmt w:val="decimal"/>
      <w:lvlText w:val="%1."/>
      <w:lvlJc w:val="left"/>
      <w:pPr>
        <w:tabs>
          <w:tab w:val="num" w:pos="360"/>
        </w:tabs>
        <w:ind w:left="360" w:hanging="360"/>
      </w:pPr>
    </w:lvl>
    <w:lvl w:ilvl="1">
      <w:start w:val="2"/>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1C297B68"/>
    <w:multiLevelType w:val="multilevel"/>
    <w:tmpl w:val="97D44A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DDD578F"/>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36A62FC"/>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3DD1878"/>
    <w:multiLevelType w:val="multilevel"/>
    <w:tmpl w:val="B1F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4240BB6"/>
    <w:multiLevelType w:val="hybridMultilevel"/>
    <w:tmpl w:val="C4AEFE20"/>
    <w:lvl w:ilvl="0" w:tplc="CA164E6C">
      <w:start w:val="7"/>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2">
    <w:nsid w:val="34387AF6"/>
    <w:multiLevelType w:val="multilevel"/>
    <w:tmpl w:val="3EAC9752"/>
    <w:lvl w:ilvl="0">
      <w:start w:val="1"/>
      <w:numFmt w:val="decimal"/>
      <w:lvlText w:val="%1"/>
      <w:lvlJc w:val="left"/>
      <w:pPr>
        <w:tabs>
          <w:tab w:val="num" w:pos="360"/>
        </w:tabs>
        <w:ind w:left="360" w:hanging="360"/>
      </w:pPr>
      <w:rPr>
        <w:rFonts w:hint="default"/>
      </w:rPr>
    </w:lvl>
    <w:lvl w:ilvl="1">
      <w:start w:val="2"/>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391D4285"/>
    <w:multiLevelType w:val="multilevel"/>
    <w:tmpl w:val="B1F824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9B92BA3"/>
    <w:multiLevelType w:val="multilevel"/>
    <w:tmpl w:val="82964C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FDC2B9A"/>
    <w:multiLevelType w:val="multilevel"/>
    <w:tmpl w:val="B220E8D2"/>
    <w:lvl w:ilvl="0">
      <w:start w:val="1"/>
      <w:numFmt w:val="decimal"/>
      <w:lvlText w:val="%1."/>
      <w:lvlJc w:val="left"/>
      <w:pPr>
        <w:tabs>
          <w:tab w:val="num" w:pos="360"/>
        </w:tabs>
        <w:ind w:left="360" w:hanging="360"/>
      </w:pPr>
    </w:lvl>
    <w:lvl w:ilvl="1">
      <w:start w:val="2"/>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nsid w:val="47E60CC4"/>
    <w:multiLevelType w:val="hybridMultilevel"/>
    <w:tmpl w:val="B8B44F16"/>
    <w:lvl w:ilvl="0" w:tplc="040C000F">
      <w:start w:val="1"/>
      <w:numFmt w:val="decimal"/>
      <w:lvlText w:val="%1."/>
      <w:lvlJc w:val="left"/>
      <w:pPr>
        <w:tabs>
          <w:tab w:val="num" w:pos="720"/>
        </w:tabs>
        <w:ind w:left="720" w:hanging="360"/>
      </w:pPr>
    </w:lvl>
    <w:lvl w:ilvl="1" w:tplc="7C24F2A6">
      <w:start w:val="1"/>
      <w:numFmt w:val="lowerLetter"/>
      <w:lvlText w:val="(%2)"/>
      <w:lvlJc w:val="left"/>
      <w:pPr>
        <w:tabs>
          <w:tab w:val="num" w:pos="1134"/>
        </w:tabs>
        <w:ind w:left="1134" w:hanging="397"/>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nsid w:val="4837228A"/>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8617E20"/>
    <w:multiLevelType w:val="multilevel"/>
    <w:tmpl w:val="3B6298DE"/>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89A6F2F"/>
    <w:multiLevelType w:val="multilevel"/>
    <w:tmpl w:val="B220E8D2"/>
    <w:lvl w:ilvl="0">
      <w:start w:val="1"/>
      <w:numFmt w:val="decimal"/>
      <w:lvlText w:val="%1."/>
      <w:lvlJc w:val="left"/>
      <w:pPr>
        <w:tabs>
          <w:tab w:val="num" w:pos="360"/>
        </w:tabs>
        <w:ind w:left="360" w:hanging="360"/>
      </w:pPr>
    </w:lvl>
    <w:lvl w:ilvl="1">
      <w:start w:val="2"/>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49895281"/>
    <w:multiLevelType w:val="multilevel"/>
    <w:tmpl w:val="6E1CB04E"/>
    <w:lvl w:ilvl="0">
      <w:start w:val="1"/>
      <w:numFmt w:val="decimal"/>
      <w:pStyle w:val="ISKO-FranceSectionniveau1"/>
      <w:lvlText w:val="%1"/>
      <w:lvlJc w:val="left"/>
      <w:pPr>
        <w:tabs>
          <w:tab w:val="num" w:pos="360"/>
        </w:tabs>
        <w:ind w:left="360" w:hanging="360"/>
      </w:pPr>
      <w:rPr>
        <w:rFonts w:hint="default"/>
      </w:rPr>
    </w:lvl>
    <w:lvl w:ilvl="1">
      <w:start w:val="1"/>
      <w:numFmt w:val="decimal"/>
      <w:pStyle w:val="ISKO-FranceSectionniveau2"/>
      <w:lvlText w:val="%1.%2"/>
      <w:lvlJc w:val="left"/>
      <w:pPr>
        <w:tabs>
          <w:tab w:val="num" w:pos="454"/>
        </w:tabs>
      </w:pPr>
      <w:rPr>
        <w:rFonts w:hint="default"/>
      </w:rPr>
    </w:lvl>
    <w:lvl w:ilvl="2">
      <w:start w:val="1"/>
      <w:numFmt w:val="decimal"/>
      <w:pStyle w:val="ISKO-FranceSectionniveau3"/>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C2B5C7B"/>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D85397C"/>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F8E50B0"/>
    <w:multiLevelType w:val="multilevel"/>
    <w:tmpl w:val="948892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F930961"/>
    <w:multiLevelType w:val="multilevel"/>
    <w:tmpl w:val="B220E8D2"/>
    <w:lvl w:ilvl="0">
      <w:start w:val="1"/>
      <w:numFmt w:val="decimal"/>
      <w:lvlText w:val="%1."/>
      <w:lvlJc w:val="left"/>
      <w:pPr>
        <w:tabs>
          <w:tab w:val="num" w:pos="360"/>
        </w:tabs>
        <w:ind w:left="360" w:hanging="360"/>
      </w:pPr>
    </w:lvl>
    <w:lvl w:ilvl="1">
      <w:start w:val="2"/>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505101E0"/>
    <w:multiLevelType w:val="multilevel"/>
    <w:tmpl w:val="3B6298DE"/>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2B11365"/>
    <w:multiLevelType w:val="multilevel"/>
    <w:tmpl w:val="541E6C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7B3346D"/>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2482310"/>
    <w:multiLevelType w:val="multilevel"/>
    <w:tmpl w:val="5AD4F7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441520D"/>
    <w:multiLevelType w:val="hybridMultilevel"/>
    <w:tmpl w:val="0A54AD7A"/>
    <w:lvl w:ilvl="0" w:tplc="FFFFFFFF">
      <w:start w:val="6"/>
      <w:numFmt w:val="bullet"/>
      <w:lvlText w:val="-"/>
      <w:lvlJc w:val="left"/>
      <w:pPr>
        <w:tabs>
          <w:tab w:val="num" w:pos="1068"/>
        </w:tabs>
        <w:ind w:left="1068" w:hanging="360"/>
      </w:pPr>
      <w:rPr>
        <w:rFonts w:ascii="Times New Roman" w:eastAsia="Times New Roman" w:hAnsi="Times New Roman" w:hint="default"/>
      </w:rPr>
    </w:lvl>
    <w:lvl w:ilvl="1" w:tplc="CA164E6C">
      <w:start w:val="7"/>
      <w:numFmt w:val="bullet"/>
      <w:lvlText w:val="-"/>
      <w:lvlJc w:val="left"/>
      <w:pPr>
        <w:tabs>
          <w:tab w:val="num" w:pos="1788"/>
        </w:tabs>
        <w:ind w:left="1788" w:hanging="360"/>
      </w:pPr>
      <w:rPr>
        <w:rFonts w:ascii="Times New Roman" w:eastAsia="Times New Roman" w:hAnsi="Times New Roman" w:hint="default"/>
      </w:rPr>
    </w:lvl>
    <w:lvl w:ilvl="2" w:tplc="040C0005">
      <w:start w:val="1"/>
      <w:numFmt w:val="bullet"/>
      <w:lvlText w:val=""/>
      <w:lvlJc w:val="left"/>
      <w:pPr>
        <w:tabs>
          <w:tab w:val="num" w:pos="2508"/>
        </w:tabs>
        <w:ind w:left="2508" w:hanging="360"/>
      </w:pPr>
      <w:rPr>
        <w:rFonts w:ascii="Wingdings" w:hAnsi="Wingdings" w:cs="Wingdings" w:hint="default"/>
      </w:rPr>
    </w:lvl>
    <w:lvl w:ilvl="3" w:tplc="040C0001">
      <w:start w:val="1"/>
      <w:numFmt w:val="bullet"/>
      <w:lvlText w:val=""/>
      <w:lvlJc w:val="left"/>
      <w:pPr>
        <w:tabs>
          <w:tab w:val="num" w:pos="3228"/>
        </w:tabs>
        <w:ind w:left="3228" w:hanging="360"/>
      </w:pPr>
      <w:rPr>
        <w:rFonts w:ascii="Symbol" w:hAnsi="Symbol" w:cs="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Wingdings" w:hint="default"/>
      </w:rPr>
    </w:lvl>
    <w:lvl w:ilvl="6" w:tplc="040C0001">
      <w:start w:val="1"/>
      <w:numFmt w:val="bullet"/>
      <w:lvlText w:val=""/>
      <w:lvlJc w:val="left"/>
      <w:pPr>
        <w:tabs>
          <w:tab w:val="num" w:pos="5388"/>
        </w:tabs>
        <w:ind w:left="5388" w:hanging="360"/>
      </w:pPr>
      <w:rPr>
        <w:rFonts w:ascii="Symbol" w:hAnsi="Symbol" w:cs="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Wingdings" w:hint="default"/>
      </w:rPr>
    </w:lvl>
  </w:abstractNum>
  <w:abstractNum w:abstractNumId="40">
    <w:nsid w:val="68BF478F"/>
    <w:multiLevelType w:val="hybridMultilevel"/>
    <w:tmpl w:val="C4AEFE20"/>
    <w:lvl w:ilvl="0" w:tplc="CA164E6C">
      <w:start w:val="7"/>
      <w:numFmt w:val="bullet"/>
      <w:lvlText w:val="-"/>
      <w:lvlJc w:val="left"/>
      <w:pPr>
        <w:tabs>
          <w:tab w:val="num" w:pos="720"/>
        </w:tabs>
        <w:ind w:left="720" w:hanging="360"/>
      </w:pPr>
      <w:rPr>
        <w:rFonts w:ascii="Times New Roman" w:eastAsia="Times New Roman" w:hAnsi="Times New Roman" w:hint="default"/>
      </w:rPr>
    </w:lvl>
    <w:lvl w:ilvl="1" w:tplc="CA164E6C">
      <w:start w:val="7"/>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1">
    <w:nsid w:val="6A0E58BA"/>
    <w:multiLevelType w:val="multilevel"/>
    <w:tmpl w:val="3E4E8F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A8536CE"/>
    <w:multiLevelType w:val="multilevel"/>
    <w:tmpl w:val="EF148E00"/>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vertAlign w:val="baseli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320531E"/>
    <w:multiLevelType w:val="multilevel"/>
    <w:tmpl w:val="948892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51E5D3B"/>
    <w:multiLevelType w:val="multilevel"/>
    <w:tmpl w:val="32CADF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DFE4FFC"/>
    <w:multiLevelType w:val="multilevel"/>
    <w:tmpl w:val="3EAC9752"/>
    <w:lvl w:ilvl="0">
      <w:start w:val="1"/>
      <w:numFmt w:val="decimal"/>
      <w:lvlText w:val="%1"/>
      <w:lvlJc w:val="left"/>
      <w:pPr>
        <w:tabs>
          <w:tab w:val="num" w:pos="360"/>
        </w:tabs>
        <w:ind w:left="360" w:hanging="360"/>
      </w:pPr>
      <w:rPr>
        <w:rFonts w:hint="default"/>
      </w:rPr>
    </w:lvl>
    <w:lvl w:ilvl="1">
      <w:start w:val="2"/>
      <w:numFmt w:val="decimal"/>
      <w:isLgl/>
      <w:lvlText w:val="%2.%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1"/>
  </w:num>
  <w:num w:numId="2">
    <w:abstractNumId w:val="40"/>
  </w:num>
  <w:num w:numId="3">
    <w:abstractNumId w:val="26"/>
  </w:num>
  <w:num w:numId="4">
    <w:abstractNumId w:val="42"/>
  </w:num>
  <w:num w:numId="5">
    <w:abstractNumId w:val="39"/>
  </w:num>
  <w:num w:numId="6">
    <w:abstractNumId w:val="30"/>
  </w:num>
  <w:num w:numId="7">
    <w:abstractNumId w:val="36"/>
  </w:num>
  <w:num w:numId="8">
    <w:abstractNumId w:val="34"/>
  </w:num>
  <w:num w:numId="9">
    <w:abstractNumId w:val="25"/>
  </w:num>
  <w:num w:numId="10">
    <w:abstractNumId w:val="29"/>
  </w:num>
  <w:num w:numId="11">
    <w:abstractNumId w:val="16"/>
  </w:num>
  <w:num w:numId="12">
    <w:abstractNumId w:val="31"/>
  </w:num>
  <w:num w:numId="13">
    <w:abstractNumId w:val="37"/>
  </w:num>
  <w:num w:numId="14">
    <w:abstractNumId w:val="12"/>
  </w:num>
  <w:num w:numId="15">
    <w:abstractNumId w:val="27"/>
  </w:num>
  <w:num w:numId="16">
    <w:abstractNumId w:val="41"/>
  </w:num>
  <w:num w:numId="17">
    <w:abstractNumId w:val="19"/>
  </w:num>
  <w:num w:numId="18">
    <w:abstractNumId w:val="13"/>
  </w:num>
  <w:num w:numId="19">
    <w:abstractNumId w:val="32"/>
  </w:num>
  <w:num w:numId="20">
    <w:abstractNumId w:val="18"/>
  </w:num>
  <w:num w:numId="21">
    <w:abstractNumId w:val="14"/>
  </w:num>
  <w:num w:numId="22">
    <w:abstractNumId w:val="15"/>
  </w:num>
  <w:num w:numId="23">
    <w:abstractNumId w:val="17"/>
  </w:num>
  <w:num w:numId="24">
    <w:abstractNumId w:val="45"/>
  </w:num>
  <w:num w:numId="25">
    <w:abstractNumId w:val="22"/>
  </w:num>
  <w:num w:numId="26">
    <w:abstractNumId w:val="11"/>
  </w:num>
  <w:num w:numId="27">
    <w:abstractNumId w:val="20"/>
  </w:num>
  <w:num w:numId="28">
    <w:abstractNumId w:val="44"/>
  </w:num>
  <w:num w:numId="29">
    <w:abstractNumId w:val="28"/>
  </w:num>
  <w:num w:numId="30">
    <w:abstractNumId w:val="35"/>
  </w:num>
  <w:num w:numId="31">
    <w:abstractNumId w:val="38"/>
  </w:num>
  <w:num w:numId="32">
    <w:abstractNumId w:val="33"/>
  </w:num>
  <w:num w:numId="33">
    <w:abstractNumId w:val="43"/>
  </w:num>
  <w:num w:numId="34">
    <w:abstractNumId w:val="23"/>
  </w:num>
  <w:num w:numId="35">
    <w:abstractNumId w:val="24"/>
  </w:num>
  <w:num w:numId="36">
    <w:abstractNumId w:val="9"/>
  </w:num>
  <w:num w:numId="37">
    <w:abstractNumId w:val="4"/>
  </w:num>
  <w:num w:numId="38">
    <w:abstractNumId w:val="3"/>
  </w:num>
  <w:num w:numId="39">
    <w:abstractNumId w:val="2"/>
  </w:num>
  <w:num w:numId="40">
    <w:abstractNumId w:val="1"/>
  </w:num>
  <w:num w:numId="41">
    <w:abstractNumId w:val="10"/>
  </w:num>
  <w:num w:numId="42">
    <w:abstractNumId w:val="8"/>
  </w:num>
  <w:num w:numId="43">
    <w:abstractNumId w:val="7"/>
  </w:num>
  <w:num w:numId="44">
    <w:abstractNumId w:val="6"/>
  </w:num>
  <w:num w:numId="45">
    <w:abstractNumId w:val="5"/>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4"/>
  <w:trackRevisions/>
  <w:defaultTabStop w:val="708"/>
  <w:autoHyphenation/>
  <w:consecutiveHyphenLimit w:val="3"/>
  <w:hyphenationZone w:val="425"/>
  <w:doNotHyphenateCaps/>
  <w:evenAndOddHeaders/>
  <w:noPunctuationKerning/>
  <w:characterSpacingControl w:val="doNotCompress"/>
  <w:hdrShapeDefaults>
    <o:shapedefaults v:ext="edit" spidmax="3074"/>
  </w:hdrShapeDefaults>
  <w:footnotePr>
    <w:footnote w:id="-1"/>
    <w:footnote w:id="0"/>
  </w:footnotePr>
  <w:endnotePr>
    <w:endnote w:id="-1"/>
    <w:endnote w:id="0"/>
  </w:endnotePr>
  <w:compat/>
  <w:rsids>
    <w:rsidRoot w:val="00363A63"/>
    <w:rsid w:val="000320A2"/>
    <w:rsid w:val="00092646"/>
    <w:rsid w:val="000C680F"/>
    <w:rsid w:val="001436F2"/>
    <w:rsid w:val="001454E2"/>
    <w:rsid w:val="00161BFB"/>
    <w:rsid w:val="001C1B60"/>
    <w:rsid w:val="001C4B0F"/>
    <w:rsid w:val="001C6DC4"/>
    <w:rsid w:val="00250324"/>
    <w:rsid w:val="00285E03"/>
    <w:rsid w:val="002B33F8"/>
    <w:rsid w:val="002B387F"/>
    <w:rsid w:val="002C3110"/>
    <w:rsid w:val="00321425"/>
    <w:rsid w:val="00325DE4"/>
    <w:rsid w:val="00352B1E"/>
    <w:rsid w:val="003568F4"/>
    <w:rsid w:val="003604C1"/>
    <w:rsid w:val="00362C8A"/>
    <w:rsid w:val="00363A63"/>
    <w:rsid w:val="00383DE7"/>
    <w:rsid w:val="003A0262"/>
    <w:rsid w:val="003A3EAB"/>
    <w:rsid w:val="003D2BC2"/>
    <w:rsid w:val="00462B18"/>
    <w:rsid w:val="004675CC"/>
    <w:rsid w:val="004A342D"/>
    <w:rsid w:val="004A4476"/>
    <w:rsid w:val="004E3B1F"/>
    <w:rsid w:val="00534534"/>
    <w:rsid w:val="00581873"/>
    <w:rsid w:val="005866C3"/>
    <w:rsid w:val="00596D4C"/>
    <w:rsid w:val="005D19A7"/>
    <w:rsid w:val="005F02C7"/>
    <w:rsid w:val="006259AC"/>
    <w:rsid w:val="0063712E"/>
    <w:rsid w:val="0064454B"/>
    <w:rsid w:val="00656A97"/>
    <w:rsid w:val="00672C9D"/>
    <w:rsid w:val="006A7DC6"/>
    <w:rsid w:val="006E59E4"/>
    <w:rsid w:val="00704F60"/>
    <w:rsid w:val="00737525"/>
    <w:rsid w:val="007A6739"/>
    <w:rsid w:val="007B26D4"/>
    <w:rsid w:val="007E6491"/>
    <w:rsid w:val="00834664"/>
    <w:rsid w:val="0085382D"/>
    <w:rsid w:val="0088101B"/>
    <w:rsid w:val="008A5E8A"/>
    <w:rsid w:val="00905537"/>
    <w:rsid w:val="009807D7"/>
    <w:rsid w:val="009B0C34"/>
    <w:rsid w:val="00A25AFA"/>
    <w:rsid w:val="00A42D0F"/>
    <w:rsid w:val="00A97FBD"/>
    <w:rsid w:val="00AA24BF"/>
    <w:rsid w:val="00AD1533"/>
    <w:rsid w:val="00B76A88"/>
    <w:rsid w:val="00BB4813"/>
    <w:rsid w:val="00BE4A42"/>
    <w:rsid w:val="00C63E1A"/>
    <w:rsid w:val="00C774CA"/>
    <w:rsid w:val="00C83C23"/>
    <w:rsid w:val="00C91C09"/>
    <w:rsid w:val="00CA2AD7"/>
    <w:rsid w:val="00CA3DA9"/>
    <w:rsid w:val="00CA7C92"/>
    <w:rsid w:val="00D56086"/>
    <w:rsid w:val="00D60B0D"/>
    <w:rsid w:val="00D60FE3"/>
    <w:rsid w:val="00DD4151"/>
    <w:rsid w:val="00DE18C6"/>
    <w:rsid w:val="00DF6192"/>
    <w:rsid w:val="00E13D44"/>
    <w:rsid w:val="00E7362E"/>
    <w:rsid w:val="00ED137D"/>
    <w:rsid w:val="00EE7D3E"/>
    <w:rsid w:val="00EF7ABC"/>
    <w:rsid w:val="00F91517"/>
    <w:rsid w:val="00F961EE"/>
    <w:rsid w:val="00FA44F9"/>
    <w:rsid w:val="00FB2E0B"/>
    <w:rsid w:val="00FF1A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476"/>
    <w:rPr>
      <w:sz w:val="24"/>
      <w:szCs w:val="24"/>
    </w:rPr>
  </w:style>
  <w:style w:type="paragraph" w:styleId="Titre1">
    <w:name w:val="heading 1"/>
    <w:basedOn w:val="Normal"/>
    <w:next w:val="Normal"/>
    <w:qFormat/>
    <w:pPr>
      <w:keepNext/>
      <w:spacing w:before="240" w:after="60"/>
      <w:outlineLvl w:val="0"/>
    </w:pPr>
    <w:rPr>
      <w:rFonts w:ascii="Cambria" w:hAnsi="Cambria"/>
      <w:b/>
      <w:bCs/>
      <w:kern w:val="32"/>
      <w:sz w:val="32"/>
      <w:szCs w:val="32"/>
      <w:lang/>
    </w:rPr>
  </w:style>
  <w:style w:type="paragraph" w:styleId="Titre2">
    <w:name w:val="heading 2"/>
    <w:basedOn w:val="Normal"/>
    <w:next w:val="Normal"/>
    <w:qFormat/>
    <w:pPr>
      <w:keepNext/>
      <w:spacing w:before="240" w:after="60"/>
      <w:outlineLvl w:val="1"/>
    </w:pPr>
    <w:rPr>
      <w:rFonts w:ascii="Cambria" w:hAnsi="Cambria"/>
      <w:b/>
      <w:bCs/>
      <w:i/>
      <w:iCs/>
      <w:sz w:val="28"/>
      <w:szCs w:val="28"/>
      <w:lang/>
    </w:rPr>
  </w:style>
  <w:style w:type="paragraph" w:styleId="Titre3">
    <w:name w:val="heading 3"/>
    <w:basedOn w:val="Normal"/>
    <w:next w:val="Normal"/>
    <w:qFormat/>
    <w:pPr>
      <w:keepNext/>
      <w:spacing w:before="240" w:after="60"/>
      <w:outlineLvl w:val="2"/>
    </w:pPr>
    <w:rPr>
      <w:rFonts w:ascii="Cambria" w:hAnsi="Cambria"/>
      <w:b/>
      <w:bCs/>
      <w:sz w:val="26"/>
      <w:szCs w:val="26"/>
      <w:lang/>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rPr>
      <w:rFonts w:ascii="Cambria" w:eastAsia="Times New Roman" w:hAnsi="Cambria" w:cs="Times New Roman"/>
      <w:b/>
      <w:bCs/>
      <w:kern w:val="32"/>
      <w:sz w:val="32"/>
      <w:szCs w:val="32"/>
    </w:rPr>
  </w:style>
  <w:style w:type="character" w:customStyle="1" w:styleId="Titre2Car">
    <w:name w:val="Titre 2 Car"/>
    <w:semiHidden/>
    <w:rPr>
      <w:rFonts w:ascii="Cambria" w:eastAsia="Times New Roman" w:hAnsi="Cambria" w:cs="Times New Roman"/>
      <w:b/>
      <w:bCs/>
      <w:i/>
      <w:iCs/>
      <w:sz w:val="28"/>
      <w:szCs w:val="28"/>
    </w:rPr>
  </w:style>
  <w:style w:type="character" w:customStyle="1" w:styleId="Titre3Car">
    <w:name w:val="Titre 3 Car"/>
    <w:semiHidden/>
    <w:rPr>
      <w:rFonts w:ascii="Cambria" w:eastAsia="Times New Roman" w:hAnsi="Cambria" w:cs="Times New Roman"/>
      <w:b/>
      <w:bCs/>
      <w:sz w:val="26"/>
      <w:szCs w:val="26"/>
    </w:rPr>
  </w:style>
  <w:style w:type="character" w:styleId="Lienhypertexte">
    <w:name w:val="Hyperlink"/>
    <w:semiHidden/>
    <w:rPr>
      <w:color w:val="0000FF"/>
      <w:u w:val="single"/>
    </w:rPr>
  </w:style>
  <w:style w:type="paragraph" w:customStyle="1" w:styleId="ISKO-FRanceTitrearticle">
    <w:name w:val="ISKO-FRance Titre article"/>
    <w:basedOn w:val="Normal"/>
    <w:next w:val="ISKO-FRANCEAuteursAdresses"/>
    <w:pPr>
      <w:jc w:val="center"/>
    </w:pPr>
    <w:rPr>
      <w:b/>
      <w:bCs/>
    </w:rPr>
  </w:style>
  <w:style w:type="paragraph" w:styleId="En-tte">
    <w:name w:val="header"/>
    <w:basedOn w:val="Normal"/>
    <w:semiHidden/>
    <w:pPr>
      <w:tabs>
        <w:tab w:val="center" w:pos="4536"/>
        <w:tab w:val="right" w:pos="9072"/>
      </w:tabs>
    </w:pPr>
    <w:rPr>
      <w:lang/>
    </w:rPr>
  </w:style>
  <w:style w:type="character" w:customStyle="1" w:styleId="En-tteCar">
    <w:name w:val="En-tête Car"/>
    <w:semiHidden/>
    <w:rPr>
      <w:sz w:val="24"/>
      <w:szCs w:val="24"/>
    </w:rPr>
  </w:style>
  <w:style w:type="paragraph" w:customStyle="1" w:styleId="ISKO-FRANCEAuteursAdresses">
    <w:name w:val="ISKO-FRANCE  Auteurs Adresses"/>
    <w:basedOn w:val="ISKO-FRanceTitrearticle"/>
    <w:rPr>
      <w:b w:val="0"/>
      <w:bCs w:val="0"/>
      <w:sz w:val="20"/>
      <w:szCs w:val="20"/>
    </w:rPr>
  </w:style>
  <w:style w:type="paragraph" w:customStyle="1" w:styleId="ISKO-FranceRsum">
    <w:name w:val="ISKO-France Résumé"/>
    <w:basedOn w:val="ISKO-FRanceTitrearticle"/>
    <w:pPr>
      <w:ind w:left="567" w:right="567"/>
      <w:jc w:val="both"/>
    </w:pPr>
    <w:rPr>
      <w:b w:val="0"/>
      <w:bCs w:val="0"/>
      <w:sz w:val="20"/>
      <w:szCs w:val="20"/>
    </w:rPr>
  </w:style>
  <w:style w:type="paragraph" w:customStyle="1" w:styleId="ISKO-FranceSectionniveau1">
    <w:name w:val="ISKO-France Section niveau 1"/>
    <w:basedOn w:val="ISKO-FRanceTitrearticle"/>
    <w:next w:val="ISKO-FranceParagraphedetexte"/>
    <w:pPr>
      <w:keepNext/>
      <w:numPr>
        <w:numId w:val="6"/>
      </w:numPr>
      <w:spacing w:before="280" w:after="260"/>
      <w:jc w:val="left"/>
    </w:pPr>
    <w:rPr>
      <w:sz w:val="28"/>
    </w:rPr>
  </w:style>
  <w:style w:type="paragraph" w:customStyle="1" w:styleId="ISKO-FranceParagraphedetexte">
    <w:name w:val="ISKO-France Paragraphe de texte"/>
    <w:basedOn w:val="ISKO-FRanceTitrearticle"/>
    <w:pPr>
      <w:spacing w:before="120"/>
      <w:ind w:firstLine="284"/>
      <w:jc w:val="both"/>
    </w:pPr>
    <w:rPr>
      <w:b w:val="0"/>
      <w:bCs w:val="0"/>
      <w:sz w:val="22"/>
    </w:rPr>
  </w:style>
  <w:style w:type="paragraph" w:customStyle="1" w:styleId="ISKO-FranceSectionniveau2">
    <w:name w:val="ISKO-France Section niveau 2"/>
    <w:basedOn w:val="ISKO-FranceSectionniveau1"/>
    <w:next w:val="ISKO-FranceParagraphedetexte"/>
    <w:pPr>
      <w:numPr>
        <w:ilvl w:val="1"/>
      </w:numPr>
      <w:spacing w:before="240" w:after="220"/>
      <w:ind w:left="0" w:firstLine="0"/>
    </w:pPr>
    <w:rPr>
      <w:sz w:val="24"/>
    </w:rPr>
  </w:style>
  <w:style w:type="paragraph" w:customStyle="1" w:styleId="ISKO-FranceSectionniveau3">
    <w:name w:val="ISKO-France Section niveau 3"/>
    <w:basedOn w:val="ISKO-FranceSectionniveau2"/>
    <w:next w:val="ISKO-FranceParagraphedetexte"/>
    <w:pPr>
      <w:numPr>
        <w:ilvl w:val="2"/>
      </w:numPr>
      <w:spacing w:before="220" w:after="200"/>
    </w:pPr>
    <w:rPr>
      <w:sz w:val="20"/>
      <w:szCs w:val="20"/>
    </w:rPr>
  </w:style>
  <w:style w:type="paragraph" w:customStyle="1" w:styleId="RNTILgendestablesetfigures">
    <w:name w:val="RNTI Légendes tables et figures"/>
    <w:basedOn w:val="ISKO-FRanceTitrearticle"/>
    <w:rPr>
      <w:b w:val="0"/>
      <w:bCs w:val="0"/>
      <w:i/>
      <w:iCs/>
      <w:sz w:val="20"/>
      <w:szCs w:val="20"/>
    </w:rPr>
  </w:style>
  <w:style w:type="paragraph" w:customStyle="1" w:styleId="ISKO-FranceRfrenceunarticle">
    <w:name w:val="ISKO-France Référence à un article"/>
    <w:basedOn w:val="ISKO-FranceParagraphedetexte"/>
    <w:pPr>
      <w:spacing w:after="120"/>
      <w:ind w:left="284" w:hanging="284"/>
    </w:pPr>
    <w:rPr>
      <w:lang w:val="en-GB"/>
    </w:rPr>
  </w:style>
  <w:style w:type="paragraph" w:customStyle="1" w:styleId="ISKO-FranceSectionpourRfrencesetAnnexes">
    <w:name w:val="ISKO-France Section pour Références et Annexes"/>
    <w:basedOn w:val="ISKO-FranceSectionniveau1"/>
    <w:pPr>
      <w:numPr>
        <w:numId w:val="0"/>
      </w:numPr>
    </w:pPr>
    <w:rPr>
      <w:lang w:val="en-GB"/>
    </w:rPr>
  </w:style>
  <w:style w:type="paragraph" w:styleId="Pieddepage">
    <w:name w:val="footer"/>
    <w:basedOn w:val="Normal"/>
    <w:semiHidden/>
    <w:pPr>
      <w:tabs>
        <w:tab w:val="center" w:pos="4536"/>
        <w:tab w:val="right" w:pos="9072"/>
      </w:tabs>
    </w:pPr>
    <w:rPr>
      <w:lang/>
    </w:rPr>
  </w:style>
  <w:style w:type="character" w:customStyle="1" w:styleId="PieddepageCar">
    <w:name w:val="Pied de page Car"/>
    <w:semiHidden/>
    <w:rPr>
      <w:sz w:val="24"/>
      <w:szCs w:val="24"/>
    </w:rPr>
  </w:style>
  <w:style w:type="paragraph" w:styleId="Notedebasdepage">
    <w:name w:val="footnote text"/>
    <w:basedOn w:val="Normal"/>
    <w:semiHidden/>
    <w:rPr>
      <w:sz w:val="20"/>
      <w:szCs w:val="20"/>
      <w:lang/>
    </w:rPr>
  </w:style>
  <w:style w:type="character" w:customStyle="1" w:styleId="NotedebasdepageCar">
    <w:name w:val="Note de bas de page Car"/>
    <w:semiHidden/>
    <w:rPr>
      <w:sz w:val="20"/>
      <w:szCs w:val="20"/>
    </w:rPr>
  </w:style>
  <w:style w:type="character" w:styleId="Appelnotedebasdep">
    <w:name w:val="footnote reference"/>
    <w:rPr>
      <w:vertAlign w:val="superscript"/>
    </w:rPr>
  </w:style>
  <w:style w:type="paragraph" w:customStyle="1" w:styleId="ISKO-FranceSectiontypeparagraphe">
    <w:name w:val="ISKO-France Section type paragraphe"/>
    <w:basedOn w:val="ISKO-FranceParagraphedetexte"/>
    <w:next w:val="ISKO-FranceParagraphedetexte"/>
    <w:pPr>
      <w:spacing w:before="200"/>
      <w:ind w:firstLine="0"/>
    </w:pPr>
  </w:style>
  <w:style w:type="character" w:styleId="Lienhypertextesuivivisit">
    <w:name w:val="FollowedHyperlink"/>
    <w:uiPriority w:val="99"/>
    <w:semiHidden/>
    <w:unhideWhenUsed/>
    <w:rsid w:val="003604C1"/>
    <w:rPr>
      <w:color w:val="800080"/>
      <w:u w:val="single"/>
    </w:rPr>
  </w:style>
  <w:style w:type="paragraph" w:customStyle="1" w:styleId="StyleISKO-FranceLgendestablesetfiguresNotItalicLeft">
    <w:name w:val="Style ISKO-France Légendes tables et figures + Not Italic Left"/>
    <w:basedOn w:val="ISKO-FranceLgendestablesetfiguresJustifi"/>
    <w:next w:val="ISKO-FranceParagraphedetexte"/>
    <w:pPr>
      <w:jc w:val="left"/>
    </w:pPr>
    <w:rPr>
      <w:i w:val="0"/>
      <w:iCs w:val="0"/>
    </w:rPr>
  </w:style>
  <w:style w:type="paragraph" w:customStyle="1" w:styleId="StyleISKO-FranceLgendestablesetfiguresNotItalicJustified">
    <w:name w:val="Style ISKO-France Légendes tables et figures + Not Italic Justified"/>
    <w:basedOn w:val="RNTILgendestablesetfigures"/>
    <w:next w:val="ISKO-FranceParagraphedetexte"/>
    <w:pPr>
      <w:jc w:val="both"/>
    </w:pPr>
    <w:rPr>
      <w:i w:val="0"/>
      <w:iCs w:val="0"/>
    </w:rPr>
  </w:style>
  <w:style w:type="paragraph" w:customStyle="1" w:styleId="ISKO-Francenotebasdepage">
    <w:name w:val="ISKO-France note bas de page"/>
    <w:basedOn w:val="ISKO-FranceParagraphedetexte"/>
    <w:rsid w:val="0085382D"/>
    <w:rPr>
      <w:sz w:val="18"/>
      <w:szCs w:val="18"/>
    </w:rPr>
  </w:style>
  <w:style w:type="character" w:customStyle="1" w:styleId="ISKO-FranceSectionniveau1CharChar">
    <w:name w:val="ISKO-France Section niveau 1 Char Char"/>
    <w:basedOn w:val="ISKO-FRanceTitrearticleCar"/>
  </w:style>
  <w:style w:type="character" w:customStyle="1" w:styleId="ISKO-FRanceTitrearticleCar">
    <w:name w:val="ISKO-FRance Titre article Car"/>
    <w:locked/>
    <w:rPr>
      <w:b/>
      <w:bCs/>
      <w:sz w:val="24"/>
      <w:szCs w:val="24"/>
      <w:lang w:val="fr-FR" w:eastAsia="fr-FR"/>
    </w:rPr>
  </w:style>
  <w:style w:type="character" w:customStyle="1" w:styleId="ISKO-FranceSectionniveau1Car">
    <w:name w:val="ISKO-France Section niveau 1 Car"/>
    <w:basedOn w:val="ISKO-FRanceTitrearticleCar"/>
    <w:locked/>
  </w:style>
  <w:style w:type="paragraph" w:customStyle="1" w:styleId="ISKO-FranceTitrearticle0">
    <w:name w:val="ISKO-France Titre article"/>
    <w:basedOn w:val="ISKO-FRanceTitrearticle"/>
  </w:style>
  <w:style w:type="paragraph" w:customStyle="1" w:styleId="StyleISKO-FranceSectiontypeparagrapheGras">
    <w:name w:val="Style ISKO-France Section type paragraphe + Gras"/>
    <w:basedOn w:val="ISKO-FranceSectiontypeparagraphe"/>
    <w:rPr>
      <w:b/>
      <w:bCs/>
      <w:sz w:val="24"/>
    </w:rPr>
  </w:style>
  <w:style w:type="character" w:customStyle="1" w:styleId="ISKO-FranceParagraphedetexteCar">
    <w:name w:val="ISKO-France Paragraphe de texte Car"/>
    <w:rPr>
      <w:b/>
      <w:bCs/>
      <w:sz w:val="24"/>
      <w:szCs w:val="24"/>
      <w:lang w:val="fr-FR" w:eastAsia="fr-FR" w:bidi="ar-SA"/>
    </w:rPr>
  </w:style>
  <w:style w:type="character" w:customStyle="1" w:styleId="ISKO-FranceSectiontypeparagrapheCar">
    <w:name w:val="ISKO-France Section type paragraphe Car"/>
    <w:basedOn w:val="ISKO-FranceParagraphedetexteCar"/>
  </w:style>
  <w:style w:type="character" w:customStyle="1" w:styleId="StyleISKO-FranceSectiontypeparagrapheGrasCar">
    <w:name w:val="Style ISKO-France Section type paragraphe + Gras Car"/>
    <w:rPr>
      <w:b/>
      <w:bCs/>
      <w:sz w:val="24"/>
      <w:szCs w:val="24"/>
      <w:lang w:val="fr-FR" w:eastAsia="fr-FR" w:bidi="ar-SA"/>
    </w:rPr>
  </w:style>
  <w:style w:type="paragraph" w:customStyle="1" w:styleId="ISKO-FranceLgendestablesetfiguresJustifi">
    <w:name w:val="ISKO-France Légendes tables et figures + Justifié"/>
    <w:basedOn w:val="RNTILgendestablesetfigures"/>
    <w:pPr>
      <w:jc w:val="both"/>
    </w:pPr>
  </w:style>
  <w:style w:type="character" w:styleId="Marquedecommentaire">
    <w:name w:val="annotation reference"/>
    <w:uiPriority w:val="99"/>
    <w:semiHidden/>
    <w:unhideWhenUsed/>
    <w:rsid w:val="007E6491"/>
    <w:rPr>
      <w:sz w:val="16"/>
      <w:szCs w:val="16"/>
    </w:rPr>
  </w:style>
  <w:style w:type="paragraph" w:styleId="Commentaire">
    <w:name w:val="annotation text"/>
    <w:basedOn w:val="Normal"/>
    <w:link w:val="CommentaireCar"/>
    <w:uiPriority w:val="99"/>
    <w:semiHidden/>
    <w:unhideWhenUsed/>
    <w:rsid w:val="007E6491"/>
    <w:rPr>
      <w:sz w:val="20"/>
      <w:szCs w:val="20"/>
    </w:rPr>
  </w:style>
  <w:style w:type="character" w:customStyle="1" w:styleId="CommentaireCar">
    <w:name w:val="Commentaire Car"/>
    <w:basedOn w:val="Policepardfaut"/>
    <w:link w:val="Commentaire"/>
    <w:uiPriority w:val="99"/>
    <w:semiHidden/>
    <w:rsid w:val="007E6491"/>
  </w:style>
  <w:style w:type="paragraph" w:styleId="Objetducommentaire">
    <w:name w:val="annotation subject"/>
    <w:basedOn w:val="Commentaire"/>
    <w:next w:val="Commentaire"/>
    <w:link w:val="ObjetducommentaireCar"/>
    <w:uiPriority w:val="99"/>
    <w:semiHidden/>
    <w:unhideWhenUsed/>
    <w:rsid w:val="007E6491"/>
    <w:rPr>
      <w:b/>
      <w:bCs/>
    </w:rPr>
  </w:style>
  <w:style w:type="character" w:customStyle="1" w:styleId="ObjetducommentaireCar">
    <w:name w:val="Objet du commentaire Car"/>
    <w:link w:val="Objetducommentaire"/>
    <w:uiPriority w:val="99"/>
    <w:semiHidden/>
    <w:rsid w:val="007E6491"/>
    <w:rPr>
      <w:b/>
      <w:bCs/>
    </w:rPr>
  </w:style>
  <w:style w:type="paragraph" w:styleId="Textedebulles">
    <w:name w:val="Balloon Text"/>
    <w:basedOn w:val="Normal"/>
    <w:link w:val="TextedebullesCar"/>
    <w:uiPriority w:val="99"/>
    <w:semiHidden/>
    <w:unhideWhenUsed/>
    <w:rsid w:val="007E6491"/>
    <w:rPr>
      <w:rFonts w:ascii="Tahoma" w:hAnsi="Tahoma" w:cs="Tahoma"/>
      <w:sz w:val="16"/>
      <w:szCs w:val="16"/>
    </w:rPr>
  </w:style>
  <w:style w:type="character" w:customStyle="1" w:styleId="TextedebullesCar">
    <w:name w:val="Texte de bulles Car"/>
    <w:link w:val="Textedebulles"/>
    <w:uiPriority w:val="99"/>
    <w:semiHidden/>
    <w:rsid w:val="007E6491"/>
    <w:rPr>
      <w:rFonts w:ascii="Tahoma" w:hAnsi="Tahoma" w:cs="Tahoma"/>
      <w:sz w:val="16"/>
      <w:szCs w:val="16"/>
    </w:rPr>
  </w:style>
  <w:style w:type="paragraph" w:styleId="Tramecouleur-Accent1">
    <w:name w:val="Colorful Shading Accent 1"/>
    <w:hidden/>
    <w:uiPriority w:val="99"/>
    <w:semiHidden/>
    <w:rsid w:val="00CA3DA9"/>
    <w:rPr>
      <w:sz w:val="24"/>
      <w:szCs w:val="24"/>
    </w:rPr>
  </w:style>
  <w:style w:type="table" w:customStyle="1" w:styleId="Listeclaire">
    <w:name w:val="Light List"/>
    <w:basedOn w:val="TableauNormal"/>
    <w:uiPriority w:val="61"/>
    <w:rsid w:val="005D19A7"/>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2">
    <w:name w:val="Light List Accent 2"/>
    <w:basedOn w:val="TableauNormal"/>
    <w:uiPriority w:val="66"/>
    <w:rsid w:val="005D19A7"/>
    <w:rPr>
      <w:rFonts w:ascii="Cambria" w:hAnsi="Cambria"/>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lledutableau">
    <w:name w:val="Table Grid"/>
    <w:basedOn w:val="TableauNormal"/>
    <w:uiPriority w:val="59"/>
    <w:rsid w:val="006A7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92919">
      <w:bodyDiv w:val="1"/>
      <w:marLeft w:val="0"/>
      <w:marRight w:val="0"/>
      <w:marTop w:val="0"/>
      <w:marBottom w:val="0"/>
      <w:divBdr>
        <w:top w:val="none" w:sz="0" w:space="0" w:color="auto"/>
        <w:left w:val="none" w:sz="0" w:space="0" w:color="auto"/>
        <w:bottom w:val="none" w:sz="0" w:space="0" w:color="auto"/>
        <w:right w:val="none" w:sz="0" w:space="0" w:color="auto"/>
      </w:divBdr>
    </w:div>
    <w:div w:id="32730715">
      <w:bodyDiv w:val="1"/>
      <w:marLeft w:val="0"/>
      <w:marRight w:val="0"/>
      <w:marTop w:val="0"/>
      <w:marBottom w:val="0"/>
      <w:divBdr>
        <w:top w:val="none" w:sz="0" w:space="0" w:color="auto"/>
        <w:left w:val="none" w:sz="0" w:space="0" w:color="auto"/>
        <w:bottom w:val="none" w:sz="0" w:space="0" w:color="auto"/>
        <w:right w:val="none" w:sz="0" w:space="0" w:color="auto"/>
      </w:divBdr>
      <w:divsChild>
        <w:div w:id="449201887">
          <w:marLeft w:val="0"/>
          <w:marRight w:val="0"/>
          <w:marTop w:val="0"/>
          <w:marBottom w:val="0"/>
          <w:divBdr>
            <w:top w:val="none" w:sz="0" w:space="0" w:color="auto"/>
            <w:left w:val="none" w:sz="0" w:space="0" w:color="auto"/>
            <w:bottom w:val="none" w:sz="0" w:space="0" w:color="auto"/>
            <w:right w:val="none" w:sz="0" w:space="0" w:color="auto"/>
          </w:divBdr>
        </w:div>
      </w:divsChild>
    </w:div>
    <w:div w:id="95369565">
      <w:bodyDiv w:val="1"/>
      <w:marLeft w:val="0"/>
      <w:marRight w:val="0"/>
      <w:marTop w:val="0"/>
      <w:marBottom w:val="0"/>
      <w:divBdr>
        <w:top w:val="none" w:sz="0" w:space="0" w:color="auto"/>
        <w:left w:val="none" w:sz="0" w:space="0" w:color="auto"/>
        <w:bottom w:val="none" w:sz="0" w:space="0" w:color="auto"/>
        <w:right w:val="none" w:sz="0" w:space="0" w:color="auto"/>
      </w:divBdr>
    </w:div>
    <w:div w:id="102843405">
      <w:bodyDiv w:val="1"/>
      <w:marLeft w:val="0"/>
      <w:marRight w:val="0"/>
      <w:marTop w:val="0"/>
      <w:marBottom w:val="0"/>
      <w:divBdr>
        <w:top w:val="none" w:sz="0" w:space="0" w:color="auto"/>
        <w:left w:val="none" w:sz="0" w:space="0" w:color="auto"/>
        <w:bottom w:val="none" w:sz="0" w:space="0" w:color="auto"/>
        <w:right w:val="none" w:sz="0" w:space="0" w:color="auto"/>
      </w:divBdr>
    </w:div>
    <w:div w:id="158079289">
      <w:bodyDiv w:val="1"/>
      <w:marLeft w:val="0"/>
      <w:marRight w:val="0"/>
      <w:marTop w:val="0"/>
      <w:marBottom w:val="0"/>
      <w:divBdr>
        <w:top w:val="none" w:sz="0" w:space="0" w:color="auto"/>
        <w:left w:val="none" w:sz="0" w:space="0" w:color="auto"/>
        <w:bottom w:val="none" w:sz="0" w:space="0" w:color="auto"/>
        <w:right w:val="none" w:sz="0" w:space="0" w:color="auto"/>
      </w:divBdr>
    </w:div>
    <w:div w:id="180315949">
      <w:bodyDiv w:val="1"/>
      <w:marLeft w:val="0"/>
      <w:marRight w:val="0"/>
      <w:marTop w:val="0"/>
      <w:marBottom w:val="0"/>
      <w:divBdr>
        <w:top w:val="none" w:sz="0" w:space="0" w:color="auto"/>
        <w:left w:val="none" w:sz="0" w:space="0" w:color="auto"/>
        <w:bottom w:val="none" w:sz="0" w:space="0" w:color="auto"/>
        <w:right w:val="none" w:sz="0" w:space="0" w:color="auto"/>
      </w:divBdr>
      <w:divsChild>
        <w:div w:id="573976139">
          <w:marLeft w:val="0"/>
          <w:marRight w:val="0"/>
          <w:marTop w:val="0"/>
          <w:marBottom w:val="0"/>
          <w:divBdr>
            <w:top w:val="none" w:sz="0" w:space="0" w:color="auto"/>
            <w:left w:val="none" w:sz="0" w:space="0" w:color="auto"/>
            <w:bottom w:val="none" w:sz="0" w:space="0" w:color="auto"/>
            <w:right w:val="none" w:sz="0" w:space="0" w:color="auto"/>
          </w:divBdr>
        </w:div>
      </w:divsChild>
    </w:div>
    <w:div w:id="262541785">
      <w:bodyDiv w:val="1"/>
      <w:marLeft w:val="0"/>
      <w:marRight w:val="0"/>
      <w:marTop w:val="0"/>
      <w:marBottom w:val="0"/>
      <w:divBdr>
        <w:top w:val="none" w:sz="0" w:space="0" w:color="auto"/>
        <w:left w:val="none" w:sz="0" w:space="0" w:color="auto"/>
        <w:bottom w:val="none" w:sz="0" w:space="0" w:color="auto"/>
        <w:right w:val="none" w:sz="0" w:space="0" w:color="auto"/>
      </w:divBdr>
    </w:div>
    <w:div w:id="479276512">
      <w:bodyDiv w:val="1"/>
      <w:marLeft w:val="0"/>
      <w:marRight w:val="0"/>
      <w:marTop w:val="0"/>
      <w:marBottom w:val="0"/>
      <w:divBdr>
        <w:top w:val="none" w:sz="0" w:space="0" w:color="auto"/>
        <w:left w:val="none" w:sz="0" w:space="0" w:color="auto"/>
        <w:bottom w:val="none" w:sz="0" w:space="0" w:color="auto"/>
        <w:right w:val="none" w:sz="0" w:space="0" w:color="auto"/>
      </w:divBdr>
      <w:divsChild>
        <w:div w:id="571354766">
          <w:marLeft w:val="0"/>
          <w:marRight w:val="0"/>
          <w:marTop w:val="0"/>
          <w:marBottom w:val="0"/>
          <w:divBdr>
            <w:top w:val="none" w:sz="0" w:space="0" w:color="auto"/>
            <w:left w:val="none" w:sz="0" w:space="0" w:color="auto"/>
            <w:bottom w:val="none" w:sz="0" w:space="0" w:color="auto"/>
            <w:right w:val="none" w:sz="0" w:space="0" w:color="auto"/>
          </w:divBdr>
        </w:div>
      </w:divsChild>
    </w:div>
    <w:div w:id="561062731">
      <w:bodyDiv w:val="1"/>
      <w:marLeft w:val="0"/>
      <w:marRight w:val="0"/>
      <w:marTop w:val="0"/>
      <w:marBottom w:val="0"/>
      <w:divBdr>
        <w:top w:val="none" w:sz="0" w:space="0" w:color="auto"/>
        <w:left w:val="none" w:sz="0" w:space="0" w:color="auto"/>
        <w:bottom w:val="none" w:sz="0" w:space="0" w:color="auto"/>
        <w:right w:val="none" w:sz="0" w:space="0" w:color="auto"/>
      </w:divBdr>
    </w:div>
    <w:div w:id="591741564">
      <w:bodyDiv w:val="1"/>
      <w:marLeft w:val="0"/>
      <w:marRight w:val="0"/>
      <w:marTop w:val="0"/>
      <w:marBottom w:val="0"/>
      <w:divBdr>
        <w:top w:val="none" w:sz="0" w:space="0" w:color="auto"/>
        <w:left w:val="none" w:sz="0" w:space="0" w:color="auto"/>
        <w:bottom w:val="none" w:sz="0" w:space="0" w:color="auto"/>
        <w:right w:val="none" w:sz="0" w:space="0" w:color="auto"/>
      </w:divBdr>
    </w:div>
    <w:div w:id="610405368">
      <w:bodyDiv w:val="1"/>
      <w:marLeft w:val="0"/>
      <w:marRight w:val="0"/>
      <w:marTop w:val="0"/>
      <w:marBottom w:val="0"/>
      <w:divBdr>
        <w:top w:val="none" w:sz="0" w:space="0" w:color="auto"/>
        <w:left w:val="none" w:sz="0" w:space="0" w:color="auto"/>
        <w:bottom w:val="none" w:sz="0" w:space="0" w:color="auto"/>
        <w:right w:val="none" w:sz="0" w:space="0" w:color="auto"/>
      </w:divBdr>
      <w:divsChild>
        <w:div w:id="786699093">
          <w:marLeft w:val="0"/>
          <w:marRight w:val="0"/>
          <w:marTop w:val="0"/>
          <w:marBottom w:val="0"/>
          <w:divBdr>
            <w:top w:val="none" w:sz="0" w:space="0" w:color="auto"/>
            <w:left w:val="none" w:sz="0" w:space="0" w:color="auto"/>
            <w:bottom w:val="none" w:sz="0" w:space="0" w:color="auto"/>
            <w:right w:val="none" w:sz="0" w:space="0" w:color="auto"/>
          </w:divBdr>
        </w:div>
      </w:divsChild>
    </w:div>
    <w:div w:id="738017431">
      <w:bodyDiv w:val="1"/>
      <w:marLeft w:val="0"/>
      <w:marRight w:val="0"/>
      <w:marTop w:val="0"/>
      <w:marBottom w:val="0"/>
      <w:divBdr>
        <w:top w:val="none" w:sz="0" w:space="0" w:color="auto"/>
        <w:left w:val="none" w:sz="0" w:space="0" w:color="auto"/>
        <w:bottom w:val="none" w:sz="0" w:space="0" w:color="auto"/>
        <w:right w:val="none" w:sz="0" w:space="0" w:color="auto"/>
      </w:divBdr>
    </w:div>
    <w:div w:id="738213958">
      <w:bodyDiv w:val="1"/>
      <w:marLeft w:val="0"/>
      <w:marRight w:val="0"/>
      <w:marTop w:val="0"/>
      <w:marBottom w:val="0"/>
      <w:divBdr>
        <w:top w:val="none" w:sz="0" w:space="0" w:color="auto"/>
        <w:left w:val="none" w:sz="0" w:space="0" w:color="auto"/>
        <w:bottom w:val="none" w:sz="0" w:space="0" w:color="auto"/>
        <w:right w:val="none" w:sz="0" w:space="0" w:color="auto"/>
      </w:divBdr>
    </w:div>
    <w:div w:id="1122648803">
      <w:bodyDiv w:val="1"/>
      <w:marLeft w:val="0"/>
      <w:marRight w:val="0"/>
      <w:marTop w:val="0"/>
      <w:marBottom w:val="0"/>
      <w:divBdr>
        <w:top w:val="none" w:sz="0" w:space="0" w:color="auto"/>
        <w:left w:val="none" w:sz="0" w:space="0" w:color="auto"/>
        <w:bottom w:val="none" w:sz="0" w:space="0" w:color="auto"/>
        <w:right w:val="none" w:sz="0" w:space="0" w:color="auto"/>
      </w:divBdr>
    </w:div>
    <w:div w:id="1231959564">
      <w:bodyDiv w:val="1"/>
      <w:marLeft w:val="0"/>
      <w:marRight w:val="0"/>
      <w:marTop w:val="0"/>
      <w:marBottom w:val="0"/>
      <w:divBdr>
        <w:top w:val="none" w:sz="0" w:space="0" w:color="auto"/>
        <w:left w:val="none" w:sz="0" w:space="0" w:color="auto"/>
        <w:bottom w:val="none" w:sz="0" w:space="0" w:color="auto"/>
        <w:right w:val="none" w:sz="0" w:space="0" w:color="auto"/>
      </w:divBdr>
      <w:divsChild>
        <w:div w:id="896284988">
          <w:marLeft w:val="0"/>
          <w:marRight w:val="0"/>
          <w:marTop w:val="0"/>
          <w:marBottom w:val="0"/>
          <w:divBdr>
            <w:top w:val="none" w:sz="0" w:space="0" w:color="auto"/>
            <w:left w:val="none" w:sz="0" w:space="0" w:color="auto"/>
            <w:bottom w:val="none" w:sz="0" w:space="0" w:color="auto"/>
            <w:right w:val="none" w:sz="0" w:space="0" w:color="auto"/>
          </w:divBdr>
        </w:div>
      </w:divsChild>
    </w:div>
    <w:div w:id="1317487550">
      <w:bodyDiv w:val="1"/>
      <w:marLeft w:val="0"/>
      <w:marRight w:val="0"/>
      <w:marTop w:val="0"/>
      <w:marBottom w:val="0"/>
      <w:divBdr>
        <w:top w:val="none" w:sz="0" w:space="0" w:color="auto"/>
        <w:left w:val="none" w:sz="0" w:space="0" w:color="auto"/>
        <w:bottom w:val="none" w:sz="0" w:space="0" w:color="auto"/>
        <w:right w:val="none" w:sz="0" w:space="0" w:color="auto"/>
      </w:divBdr>
    </w:div>
    <w:div w:id="1420056199">
      <w:bodyDiv w:val="1"/>
      <w:marLeft w:val="0"/>
      <w:marRight w:val="0"/>
      <w:marTop w:val="0"/>
      <w:marBottom w:val="0"/>
      <w:divBdr>
        <w:top w:val="none" w:sz="0" w:space="0" w:color="auto"/>
        <w:left w:val="none" w:sz="0" w:space="0" w:color="auto"/>
        <w:bottom w:val="none" w:sz="0" w:space="0" w:color="auto"/>
        <w:right w:val="none" w:sz="0" w:space="0" w:color="auto"/>
      </w:divBdr>
    </w:div>
    <w:div w:id="1574074930">
      <w:bodyDiv w:val="1"/>
      <w:marLeft w:val="0"/>
      <w:marRight w:val="0"/>
      <w:marTop w:val="0"/>
      <w:marBottom w:val="0"/>
      <w:divBdr>
        <w:top w:val="none" w:sz="0" w:space="0" w:color="auto"/>
        <w:left w:val="none" w:sz="0" w:space="0" w:color="auto"/>
        <w:bottom w:val="none" w:sz="0" w:space="0" w:color="auto"/>
        <w:right w:val="none" w:sz="0" w:space="0" w:color="auto"/>
      </w:divBdr>
      <w:divsChild>
        <w:div w:id="887762529">
          <w:marLeft w:val="0"/>
          <w:marRight w:val="0"/>
          <w:marTop w:val="0"/>
          <w:marBottom w:val="0"/>
          <w:divBdr>
            <w:top w:val="none" w:sz="0" w:space="0" w:color="auto"/>
            <w:left w:val="none" w:sz="0" w:space="0" w:color="auto"/>
            <w:bottom w:val="none" w:sz="0" w:space="0" w:color="auto"/>
            <w:right w:val="none" w:sz="0" w:space="0" w:color="auto"/>
          </w:divBdr>
        </w:div>
      </w:divsChild>
    </w:div>
    <w:div w:id="1664623786">
      <w:bodyDiv w:val="1"/>
      <w:marLeft w:val="0"/>
      <w:marRight w:val="0"/>
      <w:marTop w:val="0"/>
      <w:marBottom w:val="0"/>
      <w:divBdr>
        <w:top w:val="none" w:sz="0" w:space="0" w:color="auto"/>
        <w:left w:val="none" w:sz="0" w:space="0" w:color="auto"/>
        <w:bottom w:val="none" w:sz="0" w:space="0" w:color="auto"/>
        <w:right w:val="none" w:sz="0" w:space="0" w:color="auto"/>
      </w:divBdr>
    </w:div>
    <w:div w:id="1726954135">
      <w:bodyDiv w:val="1"/>
      <w:marLeft w:val="0"/>
      <w:marRight w:val="0"/>
      <w:marTop w:val="0"/>
      <w:marBottom w:val="0"/>
      <w:divBdr>
        <w:top w:val="none" w:sz="0" w:space="0" w:color="auto"/>
        <w:left w:val="none" w:sz="0" w:space="0" w:color="auto"/>
        <w:bottom w:val="none" w:sz="0" w:space="0" w:color="auto"/>
        <w:right w:val="none" w:sz="0" w:space="0" w:color="auto"/>
      </w:divBdr>
    </w:div>
    <w:div w:id="1733196621">
      <w:bodyDiv w:val="1"/>
      <w:marLeft w:val="0"/>
      <w:marRight w:val="0"/>
      <w:marTop w:val="0"/>
      <w:marBottom w:val="0"/>
      <w:divBdr>
        <w:top w:val="none" w:sz="0" w:space="0" w:color="auto"/>
        <w:left w:val="none" w:sz="0" w:space="0" w:color="auto"/>
        <w:bottom w:val="none" w:sz="0" w:space="0" w:color="auto"/>
        <w:right w:val="none" w:sz="0" w:space="0" w:color="auto"/>
      </w:divBdr>
    </w:div>
    <w:div w:id="1737318406">
      <w:bodyDiv w:val="1"/>
      <w:marLeft w:val="0"/>
      <w:marRight w:val="0"/>
      <w:marTop w:val="0"/>
      <w:marBottom w:val="0"/>
      <w:divBdr>
        <w:top w:val="none" w:sz="0" w:space="0" w:color="auto"/>
        <w:left w:val="none" w:sz="0" w:space="0" w:color="auto"/>
        <w:bottom w:val="none" w:sz="0" w:space="0" w:color="auto"/>
        <w:right w:val="none" w:sz="0" w:space="0" w:color="auto"/>
      </w:divBdr>
    </w:div>
    <w:div w:id="1815833310">
      <w:bodyDiv w:val="1"/>
      <w:marLeft w:val="0"/>
      <w:marRight w:val="0"/>
      <w:marTop w:val="0"/>
      <w:marBottom w:val="0"/>
      <w:divBdr>
        <w:top w:val="none" w:sz="0" w:space="0" w:color="auto"/>
        <w:left w:val="none" w:sz="0" w:space="0" w:color="auto"/>
        <w:bottom w:val="none" w:sz="0" w:space="0" w:color="auto"/>
        <w:right w:val="none" w:sz="0" w:space="0" w:color="auto"/>
      </w:divBdr>
    </w:div>
    <w:div w:id="1972519720">
      <w:bodyDiv w:val="1"/>
      <w:marLeft w:val="0"/>
      <w:marRight w:val="0"/>
      <w:marTop w:val="0"/>
      <w:marBottom w:val="0"/>
      <w:divBdr>
        <w:top w:val="none" w:sz="0" w:space="0" w:color="auto"/>
        <w:left w:val="none" w:sz="0" w:space="0" w:color="auto"/>
        <w:bottom w:val="none" w:sz="0" w:space="0" w:color="auto"/>
        <w:right w:val="none" w:sz="0" w:space="0" w:color="auto"/>
      </w:divBdr>
    </w:div>
    <w:div w:id="1985113214">
      <w:bodyDiv w:val="1"/>
      <w:marLeft w:val="0"/>
      <w:marRight w:val="0"/>
      <w:marTop w:val="0"/>
      <w:marBottom w:val="0"/>
      <w:divBdr>
        <w:top w:val="none" w:sz="0" w:space="0" w:color="auto"/>
        <w:left w:val="none" w:sz="0" w:space="0" w:color="auto"/>
        <w:bottom w:val="none" w:sz="0" w:space="0" w:color="auto"/>
        <w:right w:val="none" w:sz="0" w:space="0" w:color="auto"/>
      </w:divBdr>
    </w:div>
    <w:div w:id="1996102139">
      <w:bodyDiv w:val="1"/>
      <w:marLeft w:val="0"/>
      <w:marRight w:val="0"/>
      <w:marTop w:val="0"/>
      <w:marBottom w:val="0"/>
      <w:divBdr>
        <w:top w:val="none" w:sz="0" w:space="0" w:color="auto"/>
        <w:left w:val="none" w:sz="0" w:space="0" w:color="auto"/>
        <w:bottom w:val="none" w:sz="0" w:space="0" w:color="auto"/>
        <w:right w:val="none" w:sz="0" w:space="0" w:color="auto"/>
      </w:divBdr>
    </w:div>
    <w:div w:id="2067100792">
      <w:bodyDiv w:val="1"/>
      <w:marLeft w:val="0"/>
      <w:marRight w:val="0"/>
      <w:marTop w:val="0"/>
      <w:marBottom w:val="0"/>
      <w:divBdr>
        <w:top w:val="none" w:sz="0" w:space="0" w:color="auto"/>
        <w:left w:val="none" w:sz="0" w:space="0" w:color="auto"/>
        <w:bottom w:val="none" w:sz="0" w:space="0" w:color="auto"/>
        <w:right w:val="none" w:sz="0" w:space="0" w:color="auto"/>
      </w:divBdr>
    </w:div>
    <w:div w:id="2079326274">
      <w:bodyDiv w:val="1"/>
      <w:marLeft w:val="0"/>
      <w:marRight w:val="0"/>
      <w:marTop w:val="0"/>
      <w:marBottom w:val="0"/>
      <w:divBdr>
        <w:top w:val="none" w:sz="0" w:space="0" w:color="auto"/>
        <w:left w:val="none" w:sz="0" w:space="0" w:color="auto"/>
        <w:bottom w:val="none" w:sz="0" w:space="0" w:color="auto"/>
        <w:right w:val="none" w:sz="0" w:space="0" w:color="auto"/>
      </w:divBdr>
    </w:div>
    <w:div w:id="2083982527">
      <w:bodyDiv w:val="1"/>
      <w:marLeft w:val="0"/>
      <w:marRight w:val="0"/>
      <w:marTop w:val="0"/>
      <w:marBottom w:val="0"/>
      <w:divBdr>
        <w:top w:val="none" w:sz="0" w:space="0" w:color="auto"/>
        <w:left w:val="none" w:sz="0" w:space="0" w:color="auto"/>
        <w:bottom w:val="none" w:sz="0" w:space="0" w:color="auto"/>
        <w:right w:val="none" w:sz="0" w:space="0" w:color="auto"/>
      </w:divBdr>
      <w:divsChild>
        <w:div w:id="618993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umana.boustany@parisdescartes.fr" TargetMode="External"/><Relationship Id="rId13" Type="http://schemas.openxmlformats.org/officeDocument/2006/relationships/hyperlink" Target="http://www.google.com/url?q=http%3A%2F%2Fdata.govt.nz&amp;sa=D&amp;sntz=1&amp;usg=AFQjCNHQv6tO8pdVDGzbeQvf4u1SyiTJ-A" TargetMode="External"/><Relationship Id="rId18" Type="http://schemas.openxmlformats.org/officeDocument/2006/relationships/hyperlink" Target="http://www.google.com/url?q=http%3A%2F%2Fdata.gov.uk&amp;sa=D&amp;sntz=1&amp;usg=AFQjCNGlekx3eAQutEU6rVXfddLacqGb0A" TargetMode="External"/><Relationship Id="rId26" Type="http://schemas.openxmlformats.org/officeDocument/2006/relationships/hyperlink" Target="http://www.google.com/url?q=http%3A%2F%2Fdata.gov.au&amp;sa=D&amp;sntz=1&amp;usg=AFQjCNENv4_vRDVw-qv3glbQmB-LgoKTCQ" TargetMode="External"/><Relationship Id="rId39" Type="http://schemas.openxmlformats.org/officeDocument/2006/relationships/hyperlink" Target="http://www.google.com/url?q=http%3A%2F%2Feprints.ecs.soton.ac.uk%2F21711%2F&amp;sa=D&amp;sntz=1&amp;usg=AFQjCNF6ku9NbvOzBg1TmPj01cJuhD9myQ" TargetMode="External"/><Relationship Id="rId3" Type="http://schemas.openxmlformats.org/officeDocument/2006/relationships/styles" Target="styles.xml"/><Relationship Id="rId21" Type="http://schemas.openxmlformats.org/officeDocument/2006/relationships/hyperlink" Target="http://www.google.com/url?q=http%3A%2F%2Fdata.gov.uk&amp;sa=D&amp;sntz=1&amp;usg=AFQjCNGlekx3eAQutEU6rVXfddLacqGb0A" TargetMode="External"/><Relationship Id="rId34" Type="http://schemas.openxmlformats.org/officeDocument/2006/relationships/hyperlink" Target="http://www.google.com/url?q=http%3A%2F%2Feprints.ecs.soton.ac.uk%2F21711%2F&amp;sa=D&amp;sntz=1&amp;usg=AFQjCNF6ku9NbvOzBg1TmPj01cJuhD9myQ"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ogle.com/url?q=http%3A%2F%2Fdata.gov&amp;sa=D&amp;sntz=1&amp;usg=AFQjCNFA6mHV3awfDO42uTwaYOenE0SGng" TargetMode="External"/><Relationship Id="rId17" Type="http://schemas.openxmlformats.org/officeDocument/2006/relationships/hyperlink" Target="http://www.google.com/url?q=http%3A%2F%2Fdata.govt.nz&amp;sa=D&amp;sntz=1&amp;usg=AFQjCNHQv6tO8pdVDGzbeQvf4u1SyiTJ-A" TargetMode="External"/><Relationship Id="rId25" Type="http://schemas.openxmlformats.org/officeDocument/2006/relationships/hyperlink" Target="http://www.google.com/url?q=http%3A%2F%2Fdata.gov.au&amp;sa=D&amp;sntz=1&amp;usg=AFQjCNENv4_vRDVw-qv3glbQmB-LgoKTCQ" TargetMode="External"/><Relationship Id="rId33" Type="http://schemas.openxmlformats.org/officeDocument/2006/relationships/hyperlink" Target="http://www.google.com/url?q=http%3A%2F%2Feprints.ecs.soton.ac.uk%2F21711%2F&amp;sa=D&amp;sntz=1&amp;usg=AFQjCNF6ku9NbvOzBg1TmPj01cJuhD9myQ" TargetMode="External"/><Relationship Id="rId38" Type="http://schemas.openxmlformats.org/officeDocument/2006/relationships/hyperlink" Target="http://www.google.com/url?q=http%3A%2F%2Feprints.ecs.soton.ac.uk%2F21711%2F&amp;sa=D&amp;sntz=1&amp;usg=AFQjCNF6ku9NbvOzBg1TmPj01cJuhD9myQ" TargetMode="External"/><Relationship Id="rId2" Type="http://schemas.openxmlformats.org/officeDocument/2006/relationships/numbering" Target="numbering.xml"/><Relationship Id="rId16" Type="http://schemas.openxmlformats.org/officeDocument/2006/relationships/hyperlink" Target="http://www.google.com/url?q=http%3A%2F%2Fdata.govt.nz&amp;sa=D&amp;sntz=1&amp;usg=AFQjCNHQv6tO8pdVDGzbeQvf4u1SyiTJ-A" TargetMode="External"/><Relationship Id="rId20" Type="http://schemas.openxmlformats.org/officeDocument/2006/relationships/hyperlink" Target="http://www.google.com/url?q=http%3A%2F%2Fdata.gov.uk&amp;sa=D&amp;sntz=1&amp;usg=AFQjCNGlekx3eAQutEU6rVXfddLacqGb0A" TargetMode="External"/><Relationship Id="rId29" Type="http://schemas.openxmlformats.org/officeDocument/2006/relationships/hyperlink" Target="http://www.google.com/url?q=http%3A%2F%2Feprints.ecs.soton.ac.uk%2F21711%2F&amp;sa=D&amp;sntz=1&amp;usg=AFQjCNF6ku9NbvOzBg1TmPj01cJuhD9myQ"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q=http%3A%2F%2Fdata.gov&amp;sa=D&amp;sntz=1&amp;usg=AFQjCNFA6mHV3awfDO42uTwaYOenE0SGng" TargetMode="External"/><Relationship Id="rId24" Type="http://schemas.openxmlformats.org/officeDocument/2006/relationships/hyperlink" Target="http://www.google.com/url?q=http%3A%2F%2Fdata.gov.au&amp;sa=D&amp;sntz=1&amp;usg=AFQjCNENv4_vRDVw-qv3glbQmB-LgoKTCQ" TargetMode="External"/><Relationship Id="rId32" Type="http://schemas.openxmlformats.org/officeDocument/2006/relationships/hyperlink" Target="http://www.google.com/url?q=http%3A%2F%2Feprints.ecs.soton.ac.uk%2F21711%2F&amp;sa=D&amp;sntz=1&amp;usg=AFQjCNF6ku9NbvOzBg1TmPj01cJuhD9myQ" TargetMode="External"/><Relationship Id="rId37" Type="http://schemas.openxmlformats.org/officeDocument/2006/relationships/hyperlink" Target="http://www.google.com/url?q=http%3A%2F%2Feprints.ecs.soton.ac.uk%2F21711%2F&amp;sa=D&amp;sntz=1&amp;usg=AFQjCNF6ku9NbvOzBg1TmPj01cJuhD9myQ" TargetMode="External"/><Relationship Id="rId40" Type="http://schemas.openxmlformats.org/officeDocument/2006/relationships/hyperlink" Target="http://www.google.com/url?q=http%3A%2F%2Feprints.ecs.soton.ac.uk%2F21711%2F&amp;sa=D&amp;sntz=1&amp;usg=AFQjCNF6ku9NbvOzBg1TmPj01cJuhD9myQ"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ogle.com/url?q=http%3A%2F%2Fdata.govt.nz&amp;sa=D&amp;sntz=1&amp;usg=AFQjCNHQv6tO8pdVDGzbeQvf4u1SyiTJ-A" TargetMode="External"/><Relationship Id="rId23" Type="http://schemas.openxmlformats.org/officeDocument/2006/relationships/hyperlink" Target="http://www.google.com/url?q=http%3A%2F%2Fdata.gov.au&amp;sa=D&amp;sntz=1&amp;usg=AFQjCNENv4_vRDVw-qv3glbQmB-LgoKTCQ" TargetMode="External"/><Relationship Id="rId28" Type="http://schemas.openxmlformats.org/officeDocument/2006/relationships/hyperlink" Target="http://www.digitalpreservation.gov/formats/sustain/sustain.shtml#adoption" TargetMode="External"/><Relationship Id="rId36" Type="http://schemas.openxmlformats.org/officeDocument/2006/relationships/hyperlink" Target="http://www.google.com/url?q=http%3A%2F%2Feprints.ecs.soton.ac.uk%2F21711%2F&amp;sa=D&amp;sntz=1&amp;usg=AFQjCNF6ku9NbvOzBg1TmPj01cJuhD9myQ" TargetMode="External"/><Relationship Id="rId10" Type="http://schemas.openxmlformats.org/officeDocument/2006/relationships/hyperlink" Target="http://www.google.com/url?q=http%3A%2F%2Fdata.gov&amp;sa=D&amp;sntz=1&amp;usg=AFQjCNFA6mHV3awfDO42uTwaYOenE0SGng" TargetMode="External"/><Relationship Id="rId19" Type="http://schemas.openxmlformats.org/officeDocument/2006/relationships/hyperlink" Target="http://www.google.com/url?q=http%3A%2F%2Fdata.gov.uk&amp;sa=D&amp;sntz=1&amp;usg=AFQjCNGlekx3eAQutEU6rVXfddLacqGb0A" TargetMode="External"/><Relationship Id="rId31" Type="http://schemas.openxmlformats.org/officeDocument/2006/relationships/hyperlink" Target="http://www.google.com/url?q=http%3A%2F%2Feprints.ecs.soton.ac.uk%2F21711%2F&amp;sa=D&amp;sntz=1&amp;usg=AFQjCNF6ku9NbvOzBg1TmPj01cJuhD9myQ"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briella.salzano@univ-mlv.fr" TargetMode="External"/><Relationship Id="rId14" Type="http://schemas.openxmlformats.org/officeDocument/2006/relationships/hyperlink" Target="http://www.google.com/url?q=http%3A%2F%2Fdata.govt.nz&amp;sa=D&amp;sntz=1&amp;usg=AFQjCNHQv6tO8pdVDGzbeQvf4u1SyiTJ-A" TargetMode="External"/><Relationship Id="rId22" Type="http://schemas.openxmlformats.org/officeDocument/2006/relationships/hyperlink" Target="http://www.google.com/url?q=http%3A%2F%2Fdata.gov.uk&amp;sa=D&amp;sntz=1&amp;usg=AFQjCNGlekx3eAQutEU6rVXfddLacqGb0A" TargetMode="External"/><Relationship Id="rId27" Type="http://schemas.openxmlformats.org/officeDocument/2006/relationships/hyperlink" Target="http://www.google.com/url?q=http%3A%2F%2Fdata.gov.au&amp;sa=D&amp;sntz=1&amp;usg=AFQjCNENv4_vRDVw-qv3glbQmB-LgoKTCQ" TargetMode="External"/><Relationship Id="rId30" Type="http://schemas.openxmlformats.org/officeDocument/2006/relationships/hyperlink" Target="http://www.google.com/url?q=http%3A%2F%2Feprints.ecs.soton.ac.uk%2F21711%2F&amp;sa=D&amp;sntz=1&amp;usg=AFQjCNF6ku9NbvOzBg1TmPj01cJuhD9myQ" TargetMode="External"/><Relationship Id="rId35" Type="http://schemas.openxmlformats.org/officeDocument/2006/relationships/hyperlink" Target="http://www.google.com/url?q=http%3A%2F%2Feprints.ecs.soton.ac.uk%2F21711%2F&amp;sa=D&amp;sntz=1&amp;usg=AFQjCNF6ku9NbvOzBg1TmPj01cJuhD9myQ"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oogle.com/url?q=http%3A%2F%2Fwww.opengeospatial.org&amp;sa=D&amp;sntz=1&amp;usg=AFQjCNFVyh1JPyAcXm-xWzHCEXzyJLklcg" TargetMode="External"/><Relationship Id="rId13" Type="http://schemas.openxmlformats.org/officeDocument/2006/relationships/hyperlink" Target="http://www.google.com/url?q=http%3A%2F%2Fdublincore.org%2F&amp;sa=D&amp;sntz=1&amp;usg=AFQjCNHc99lxIzXFMIljRA80fBMutr0soA" TargetMode="External"/><Relationship Id="rId18" Type="http://schemas.openxmlformats.org/officeDocument/2006/relationships/hyperlink" Target="http://www.google.com/url?q=http%3A%2F%2Fdata.gov.uk%2Fsearch%2Fapachesolr_search%2Fmetadata&amp;sa=D&amp;sntz=1&amp;usg=AFQjCNH9znJwKfR_xCnu_K2-mI-dHG0nlg" TargetMode="External"/><Relationship Id="rId26" Type="http://schemas.openxmlformats.org/officeDocument/2006/relationships/hyperlink" Target="http://www.google.com/url?q=http%3A%2F%2Fdata.gov.uk%2Fsearch%2Fapachesolr_search%2Fmetadata&amp;sa=D&amp;sntz=1&amp;usg=AFQjCNH9znJwKfR_xCnu_K2-mI-dHG0nlg" TargetMode="External"/><Relationship Id="rId3" Type="http://schemas.openxmlformats.org/officeDocument/2006/relationships/hyperlink" Target="http://www.google.com/url?q=http%3A%2F%2Fwww.opengeospatial.org&amp;sa=D&amp;sntz=1&amp;usg=AFQjCNFVyh1JPyAcXm-xWzHCEXzyJLklcg" TargetMode="External"/><Relationship Id="rId21" Type="http://schemas.openxmlformats.org/officeDocument/2006/relationships/hyperlink" Target="http://www.google.com/url?q=http%3A%2F%2Fdata.gov.uk%2Fsearch%2Fapachesolr_search%2Fmetadata&amp;sa=D&amp;sntz=1&amp;usg=AFQjCNH9znJwKfR_xCnu_K2-mI-dHG0nlg" TargetMode="External"/><Relationship Id="rId7" Type="http://schemas.openxmlformats.org/officeDocument/2006/relationships/hyperlink" Target="http://www.google.com/url?q=http%3A%2F%2Fwww.opengeospatial.org&amp;sa=D&amp;sntz=1&amp;usg=AFQjCNFVyh1JPyAcXm-xWzHCEXzyJLklcg" TargetMode="External"/><Relationship Id="rId12" Type="http://schemas.openxmlformats.org/officeDocument/2006/relationships/hyperlink" Target="http://www.google.com/url?q=http%3A%2F%2Fdublincore.org%2F&amp;sa=D&amp;sntz=1&amp;usg=AFQjCNHc99lxIzXFMIljRA80fBMutr0soA" TargetMode="External"/><Relationship Id="rId17" Type="http://schemas.openxmlformats.org/officeDocument/2006/relationships/hyperlink" Target="http://www.google.com/url?q=http%3A%2F%2Fdata.gov.uk%2Fsearch%2Fapachesolr_search%2Fmetadata&amp;sa=D&amp;sntz=1&amp;usg=AFQjCNH9znJwKfR_xCnu_K2-mI-dHG0nlg" TargetMode="External"/><Relationship Id="rId25" Type="http://schemas.openxmlformats.org/officeDocument/2006/relationships/hyperlink" Target="http://www.google.com/url?q=http%3A%2F%2Fdata.gov.uk%2Fsearch%2Fapachesolr_search%2Fmetadata&amp;sa=D&amp;sntz=1&amp;usg=AFQjCNH9znJwKfR_xCnu_K2-mI-dHG0nlg" TargetMode="External"/><Relationship Id="rId2" Type="http://schemas.openxmlformats.org/officeDocument/2006/relationships/hyperlink" Target="http://www.google.com/url?q=http%3A%2F%2Fwww.opengeospatial.org&amp;sa=D&amp;sntz=1&amp;usg=AFQjCNFVyh1JPyAcXm-xWzHCEXzyJLklcg" TargetMode="External"/><Relationship Id="rId16" Type="http://schemas.openxmlformats.org/officeDocument/2006/relationships/hyperlink" Target="http://www.google.com/url?q=http%3A%2F%2Fdata.gov.uk%2Fsearch%2Fapachesolr_search%2Fmetadata&amp;sa=D&amp;sntz=1&amp;usg=AFQjCNH9znJwKfR_xCnu_K2-mI-dHG0nlg" TargetMode="External"/><Relationship Id="rId20" Type="http://schemas.openxmlformats.org/officeDocument/2006/relationships/hyperlink" Target="http://www.google.com/url?q=http%3A%2F%2Fdata.gov.uk%2Fsearch%2Fapachesolr_search%2Fmetadata&amp;sa=D&amp;sntz=1&amp;usg=AFQjCNH9znJwKfR_xCnu_K2-mI-dHG0nlg" TargetMode="External"/><Relationship Id="rId29" Type="http://schemas.openxmlformats.org/officeDocument/2006/relationships/hyperlink" Target="http://www.google.com/url?q=http%3A%2F%2Fdata.gov.uk%2Fsearch%2Fapachesolr_search%2Fmetadata&amp;sa=D&amp;sntz=1&amp;usg=AFQjCNH9znJwKfR_xCnu_K2-mI-dHG0nlg" TargetMode="External"/><Relationship Id="rId1" Type="http://schemas.openxmlformats.org/officeDocument/2006/relationships/hyperlink" Target="http://www.google.com/url?q=http%3A%2F%2Fwww.opengeospatial.org&amp;sa=D&amp;sntz=1&amp;usg=AFQjCNFVyh1JPyAcXm-xWzHCEXzyJLklcg" TargetMode="External"/><Relationship Id="rId6" Type="http://schemas.openxmlformats.org/officeDocument/2006/relationships/hyperlink" Target="http://www.google.com/url?q=http%3A%2F%2Fwww.opengeospatial.org&amp;sa=D&amp;sntz=1&amp;usg=AFQjCNFVyh1JPyAcXm-xWzHCEXzyJLklcg" TargetMode="External"/><Relationship Id="rId11" Type="http://schemas.openxmlformats.org/officeDocument/2006/relationships/hyperlink" Target="http://www.google.com/url?q=http%3A%2F%2Fdublincore.org%2F&amp;sa=D&amp;sntz=1&amp;usg=AFQjCNHc99lxIzXFMIljRA80fBMutr0soA" TargetMode="External"/><Relationship Id="rId24" Type="http://schemas.openxmlformats.org/officeDocument/2006/relationships/hyperlink" Target="http://www.google.com/url?q=http%3A%2F%2Fdata.gov.uk%2Fsearch%2Fapachesolr_search%2Fmetadata&amp;sa=D&amp;sntz=1&amp;usg=AFQjCNH9znJwKfR_xCnu_K2-mI-dHG0nlg" TargetMode="External"/><Relationship Id="rId5" Type="http://schemas.openxmlformats.org/officeDocument/2006/relationships/hyperlink" Target="http://www.google.com/url?q=http%3A%2F%2Fwww.opengeospatial.org&amp;sa=D&amp;sntz=1&amp;usg=AFQjCNFVyh1JPyAcXm-xWzHCEXzyJLklcg" TargetMode="External"/><Relationship Id="rId15" Type="http://schemas.openxmlformats.org/officeDocument/2006/relationships/hyperlink" Target="file:///C:\Users\Documents%20and%20Settings\SALZANO.PORTMLVIGM01\Local%20Settings\Temp\http" TargetMode="External"/><Relationship Id="rId23" Type="http://schemas.openxmlformats.org/officeDocument/2006/relationships/hyperlink" Target="http://www.google.com/url?q=http%3A%2F%2Fdata.gov.uk%2Fsearch%2Fapachesolr_search%2Fmetadata&amp;sa=D&amp;sntz=1&amp;usg=AFQjCNH9znJwKfR_xCnu_K2-mI-dHG0nlg" TargetMode="External"/><Relationship Id="rId28" Type="http://schemas.openxmlformats.org/officeDocument/2006/relationships/hyperlink" Target="http://www.google.com/url?q=http%3A%2F%2Fdata.gov.uk%2Fsearch%2Fapachesolr_search%2Fmetadata&amp;sa=D&amp;sntz=1&amp;usg=AFQjCNH9znJwKfR_xCnu_K2-mI-dHG0nlg" TargetMode="External"/><Relationship Id="rId10" Type="http://schemas.openxmlformats.org/officeDocument/2006/relationships/hyperlink" Target="http://www.google.com/url?q=http%3A%2F%2Fdublincore.org%2F&amp;sa=D&amp;sntz=1&amp;usg=AFQjCNHc99lxIzXFMIljRA80fBMutr0soA" TargetMode="External"/><Relationship Id="rId19" Type="http://schemas.openxmlformats.org/officeDocument/2006/relationships/hyperlink" Target="http://www.google.com/url?q=http%3A%2F%2Fdata.gov.uk%2Fsearch%2Fapachesolr_search%2Fmetadata&amp;sa=D&amp;sntz=1&amp;usg=AFQjCNH9znJwKfR_xCnu_K2-mI-dHG0nlg" TargetMode="External"/><Relationship Id="rId4" Type="http://schemas.openxmlformats.org/officeDocument/2006/relationships/hyperlink" Target="http://www.google.com/url?q=http%3A%2F%2Fwww.opengeospatial.org&amp;sa=D&amp;sntz=1&amp;usg=AFQjCNFVyh1JPyAcXm-xWzHCEXzyJLklcg" TargetMode="External"/><Relationship Id="rId9" Type="http://schemas.openxmlformats.org/officeDocument/2006/relationships/hyperlink" Target="http://www.google.com/url?q=http%3A%2F%2Fdublincore.org%2F&amp;sa=D&amp;sntz=1&amp;usg=AFQjCNHc99lxIzXFMIljRA80fBMutr0soA" TargetMode="External"/><Relationship Id="rId14" Type="http://schemas.openxmlformats.org/officeDocument/2006/relationships/hyperlink" Target="http://www.google.com/url?q=http%3A%2F%2Fwww.opengeospatial.org&amp;sa=D&amp;sntz=1&amp;usg=AFQjCNFVyh1JPyAcXm-xWzHCEXzyJLklcg" TargetMode="External"/><Relationship Id="rId22" Type="http://schemas.openxmlformats.org/officeDocument/2006/relationships/hyperlink" Target="http://www.google.com/url?q=http%3A%2F%2Fdata.gov.uk%2Fsearch%2Fapachesolr_search%2Fmetadata&amp;sa=D&amp;sntz=1&amp;usg=AFQjCNH9znJwKfR_xCnu_K2-mI-dHG0nlg" TargetMode="External"/><Relationship Id="rId27" Type="http://schemas.openxmlformats.org/officeDocument/2006/relationships/hyperlink" Target="http://www.google.com/url?q=http%3A%2F%2Fdata.gov.uk%2Fsearch%2Fapachesolr_search%2Fmetadata&amp;sa=D&amp;sntz=1&amp;usg=AFQjCNH9znJwKfR_xCnu_K2-mI-dHG0nlg" TargetMode="External"/><Relationship Id="rId30" Type="http://schemas.openxmlformats.org/officeDocument/2006/relationships/hyperlink" Target="http://data.gov.uk/blog/guest-post-developers-guide-linked-data-apis-jeni-tenni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xmf_my\tex\latex\RNTI\RNTI_template_wor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640F-BE10-4699-8317-2375016B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RNTI_template_word</Template>
  <TotalTime>4</TotalTime>
  <Pages>7</Pages>
  <Words>3344</Words>
  <Characters>18393</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La réutilisation des données publiques : quels dispositifs</vt:lpstr>
    </vt:vector>
  </TitlesOfParts>
  <Company>Microsoft</Company>
  <LinksUpToDate>false</LinksUpToDate>
  <CharactersWithSpaces>21694</CharactersWithSpaces>
  <SharedDoc>false</SharedDoc>
  <HLinks>
    <vt:vector size="906" baseType="variant">
      <vt:variant>
        <vt:i4>8192118</vt:i4>
      </vt:variant>
      <vt:variant>
        <vt:i4>96</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93</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90</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87</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84</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81</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78</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75</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72</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69</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66</vt:i4>
      </vt:variant>
      <vt:variant>
        <vt:i4>0</vt:i4>
      </vt:variant>
      <vt:variant>
        <vt:i4>5</vt:i4>
      </vt:variant>
      <vt:variant>
        <vt:lpwstr>http://www.google.com/url?q=http%3A%2F%2Feprints.ecs.soton.ac.uk%2F21711%2F&amp;sa=D&amp;sntz=1&amp;usg=AFQjCNF6ku9NbvOzBg1TmPj01cJuhD9myQ</vt:lpwstr>
      </vt:variant>
      <vt:variant>
        <vt:lpwstr/>
      </vt:variant>
      <vt:variant>
        <vt:i4>8192118</vt:i4>
      </vt:variant>
      <vt:variant>
        <vt:i4>63</vt:i4>
      </vt:variant>
      <vt:variant>
        <vt:i4>0</vt:i4>
      </vt:variant>
      <vt:variant>
        <vt:i4>5</vt:i4>
      </vt:variant>
      <vt:variant>
        <vt:lpwstr>http://www.google.com/url?q=http%3A%2F%2Feprints.ecs.soton.ac.uk%2F21711%2F&amp;sa=D&amp;sntz=1&amp;usg=AFQjCNF6ku9NbvOzBg1TmPj01cJuhD9myQ</vt:lpwstr>
      </vt:variant>
      <vt:variant>
        <vt:lpwstr/>
      </vt:variant>
      <vt:variant>
        <vt:i4>4849674</vt:i4>
      </vt:variant>
      <vt:variant>
        <vt:i4>60</vt:i4>
      </vt:variant>
      <vt:variant>
        <vt:i4>0</vt:i4>
      </vt:variant>
      <vt:variant>
        <vt:i4>5</vt:i4>
      </vt:variant>
      <vt:variant>
        <vt:lpwstr>http://www.digitalpreservation.gov/formats/sustain/sustain.shtml</vt:lpwstr>
      </vt:variant>
      <vt:variant>
        <vt:lpwstr>adoption</vt:lpwstr>
      </vt:variant>
      <vt:variant>
        <vt:i4>524309</vt:i4>
      </vt:variant>
      <vt:variant>
        <vt:i4>57</vt:i4>
      </vt:variant>
      <vt:variant>
        <vt:i4>0</vt:i4>
      </vt:variant>
      <vt:variant>
        <vt:i4>5</vt:i4>
      </vt:variant>
      <vt:variant>
        <vt:lpwstr>http://www.google.com/url?q=http%3A%2F%2Fdata.gov.au&amp;sa=D&amp;sntz=1&amp;usg=AFQjCNENv4_vRDVw-qv3glbQmB-LgoKTCQ</vt:lpwstr>
      </vt:variant>
      <vt:variant>
        <vt:lpwstr/>
      </vt:variant>
      <vt:variant>
        <vt:i4>524309</vt:i4>
      </vt:variant>
      <vt:variant>
        <vt:i4>54</vt:i4>
      </vt:variant>
      <vt:variant>
        <vt:i4>0</vt:i4>
      </vt:variant>
      <vt:variant>
        <vt:i4>5</vt:i4>
      </vt:variant>
      <vt:variant>
        <vt:lpwstr>http://www.google.com/url?q=http%3A%2F%2Fdata.gov.au&amp;sa=D&amp;sntz=1&amp;usg=AFQjCNENv4_vRDVw-qv3glbQmB-LgoKTCQ</vt:lpwstr>
      </vt:variant>
      <vt:variant>
        <vt:lpwstr/>
      </vt:variant>
      <vt:variant>
        <vt:i4>524309</vt:i4>
      </vt:variant>
      <vt:variant>
        <vt:i4>51</vt:i4>
      </vt:variant>
      <vt:variant>
        <vt:i4>0</vt:i4>
      </vt:variant>
      <vt:variant>
        <vt:i4>5</vt:i4>
      </vt:variant>
      <vt:variant>
        <vt:lpwstr>http://www.google.com/url?q=http%3A%2F%2Fdata.gov.au&amp;sa=D&amp;sntz=1&amp;usg=AFQjCNENv4_vRDVw-qv3glbQmB-LgoKTCQ</vt:lpwstr>
      </vt:variant>
      <vt:variant>
        <vt:lpwstr/>
      </vt:variant>
      <vt:variant>
        <vt:i4>524309</vt:i4>
      </vt:variant>
      <vt:variant>
        <vt:i4>48</vt:i4>
      </vt:variant>
      <vt:variant>
        <vt:i4>0</vt:i4>
      </vt:variant>
      <vt:variant>
        <vt:i4>5</vt:i4>
      </vt:variant>
      <vt:variant>
        <vt:lpwstr>http://www.google.com/url?q=http%3A%2F%2Fdata.gov.au&amp;sa=D&amp;sntz=1&amp;usg=AFQjCNENv4_vRDVw-qv3glbQmB-LgoKTCQ</vt:lpwstr>
      </vt:variant>
      <vt:variant>
        <vt:lpwstr/>
      </vt:variant>
      <vt:variant>
        <vt:i4>524309</vt:i4>
      </vt:variant>
      <vt:variant>
        <vt:i4>45</vt:i4>
      </vt:variant>
      <vt:variant>
        <vt:i4>0</vt:i4>
      </vt:variant>
      <vt:variant>
        <vt:i4>5</vt:i4>
      </vt:variant>
      <vt:variant>
        <vt:lpwstr>http://www.google.com/url?q=http%3A%2F%2Fdata.gov.au&amp;sa=D&amp;sntz=1&amp;usg=AFQjCNENv4_vRDVw-qv3glbQmB-LgoKTCQ</vt:lpwstr>
      </vt:variant>
      <vt:variant>
        <vt:lpwstr/>
      </vt:variant>
      <vt:variant>
        <vt:i4>7733265</vt:i4>
      </vt:variant>
      <vt:variant>
        <vt:i4>42</vt:i4>
      </vt:variant>
      <vt:variant>
        <vt:i4>0</vt:i4>
      </vt:variant>
      <vt:variant>
        <vt:i4>5</vt:i4>
      </vt:variant>
      <vt:variant>
        <vt:lpwstr>http://www.google.com/url?q=http%3A%2F%2Fdata.gov.uk&amp;sa=D&amp;sntz=1&amp;usg=AFQjCNGlekx3eAQutEU6rVXfddLacqGb0A</vt:lpwstr>
      </vt:variant>
      <vt:variant>
        <vt:lpwstr/>
      </vt:variant>
      <vt:variant>
        <vt:i4>7733265</vt:i4>
      </vt:variant>
      <vt:variant>
        <vt:i4>39</vt:i4>
      </vt:variant>
      <vt:variant>
        <vt:i4>0</vt:i4>
      </vt:variant>
      <vt:variant>
        <vt:i4>5</vt:i4>
      </vt:variant>
      <vt:variant>
        <vt:lpwstr>http://www.google.com/url?q=http%3A%2F%2Fdata.gov.uk&amp;sa=D&amp;sntz=1&amp;usg=AFQjCNGlekx3eAQutEU6rVXfddLacqGb0A</vt:lpwstr>
      </vt:variant>
      <vt:variant>
        <vt:lpwstr/>
      </vt:variant>
      <vt:variant>
        <vt:i4>7733265</vt:i4>
      </vt:variant>
      <vt:variant>
        <vt:i4>36</vt:i4>
      </vt:variant>
      <vt:variant>
        <vt:i4>0</vt:i4>
      </vt:variant>
      <vt:variant>
        <vt:i4>5</vt:i4>
      </vt:variant>
      <vt:variant>
        <vt:lpwstr>http://www.google.com/url?q=http%3A%2F%2Fdata.gov.uk&amp;sa=D&amp;sntz=1&amp;usg=AFQjCNGlekx3eAQutEU6rVXfddLacqGb0A</vt:lpwstr>
      </vt:variant>
      <vt:variant>
        <vt:lpwstr/>
      </vt:variant>
      <vt:variant>
        <vt:i4>7733265</vt:i4>
      </vt:variant>
      <vt:variant>
        <vt:i4>33</vt:i4>
      </vt:variant>
      <vt:variant>
        <vt:i4>0</vt:i4>
      </vt:variant>
      <vt:variant>
        <vt:i4>5</vt:i4>
      </vt:variant>
      <vt:variant>
        <vt:lpwstr>http://www.google.com/url?q=http%3A%2F%2Fdata.gov.uk&amp;sa=D&amp;sntz=1&amp;usg=AFQjCNGlekx3eAQutEU6rVXfddLacqGb0A</vt:lpwstr>
      </vt:variant>
      <vt:variant>
        <vt:lpwstr/>
      </vt:variant>
      <vt:variant>
        <vt:i4>7733265</vt:i4>
      </vt:variant>
      <vt:variant>
        <vt:i4>30</vt:i4>
      </vt:variant>
      <vt:variant>
        <vt:i4>0</vt:i4>
      </vt:variant>
      <vt:variant>
        <vt:i4>5</vt:i4>
      </vt:variant>
      <vt:variant>
        <vt:lpwstr>http://www.google.com/url?q=http%3A%2F%2Fdata.gov.uk&amp;sa=D&amp;sntz=1&amp;usg=AFQjCNGlekx3eAQutEU6rVXfddLacqGb0A</vt:lpwstr>
      </vt:variant>
      <vt:variant>
        <vt:lpwstr/>
      </vt:variant>
      <vt:variant>
        <vt:i4>1507333</vt:i4>
      </vt:variant>
      <vt:variant>
        <vt:i4>27</vt:i4>
      </vt:variant>
      <vt:variant>
        <vt:i4>0</vt:i4>
      </vt:variant>
      <vt:variant>
        <vt:i4>5</vt:i4>
      </vt:variant>
      <vt:variant>
        <vt:lpwstr>http://www.google.com/url?q=http%3A%2F%2Fdata.govt.nz&amp;sa=D&amp;sntz=1&amp;usg=AFQjCNHQv6tO8pdVDGzbeQvf4u1SyiTJ-A</vt:lpwstr>
      </vt:variant>
      <vt:variant>
        <vt:lpwstr/>
      </vt:variant>
      <vt:variant>
        <vt:i4>1507333</vt:i4>
      </vt:variant>
      <vt:variant>
        <vt:i4>24</vt:i4>
      </vt:variant>
      <vt:variant>
        <vt:i4>0</vt:i4>
      </vt:variant>
      <vt:variant>
        <vt:i4>5</vt:i4>
      </vt:variant>
      <vt:variant>
        <vt:lpwstr>http://www.google.com/url?q=http%3A%2F%2Fdata.govt.nz&amp;sa=D&amp;sntz=1&amp;usg=AFQjCNHQv6tO8pdVDGzbeQvf4u1SyiTJ-A</vt:lpwstr>
      </vt:variant>
      <vt:variant>
        <vt:lpwstr/>
      </vt:variant>
      <vt:variant>
        <vt:i4>1507333</vt:i4>
      </vt:variant>
      <vt:variant>
        <vt:i4>21</vt:i4>
      </vt:variant>
      <vt:variant>
        <vt:i4>0</vt:i4>
      </vt:variant>
      <vt:variant>
        <vt:i4>5</vt:i4>
      </vt:variant>
      <vt:variant>
        <vt:lpwstr>http://www.google.com/url?q=http%3A%2F%2Fdata.govt.nz&amp;sa=D&amp;sntz=1&amp;usg=AFQjCNHQv6tO8pdVDGzbeQvf4u1SyiTJ-A</vt:lpwstr>
      </vt:variant>
      <vt:variant>
        <vt:lpwstr/>
      </vt:variant>
      <vt:variant>
        <vt:i4>1507333</vt:i4>
      </vt:variant>
      <vt:variant>
        <vt:i4>18</vt:i4>
      </vt:variant>
      <vt:variant>
        <vt:i4>0</vt:i4>
      </vt:variant>
      <vt:variant>
        <vt:i4>5</vt:i4>
      </vt:variant>
      <vt:variant>
        <vt:lpwstr>http://www.google.com/url?q=http%3A%2F%2Fdata.govt.nz&amp;sa=D&amp;sntz=1&amp;usg=AFQjCNHQv6tO8pdVDGzbeQvf4u1SyiTJ-A</vt:lpwstr>
      </vt:variant>
      <vt:variant>
        <vt:lpwstr/>
      </vt:variant>
      <vt:variant>
        <vt:i4>1507333</vt:i4>
      </vt:variant>
      <vt:variant>
        <vt:i4>15</vt:i4>
      </vt:variant>
      <vt:variant>
        <vt:i4>0</vt:i4>
      </vt:variant>
      <vt:variant>
        <vt:i4>5</vt:i4>
      </vt:variant>
      <vt:variant>
        <vt:lpwstr>http://www.google.com/url?q=http%3A%2F%2Fdata.govt.nz&amp;sa=D&amp;sntz=1&amp;usg=AFQjCNHQv6tO8pdVDGzbeQvf4u1SyiTJ-A</vt:lpwstr>
      </vt:variant>
      <vt:variant>
        <vt:lpwstr/>
      </vt:variant>
      <vt:variant>
        <vt:i4>5308421</vt:i4>
      </vt:variant>
      <vt:variant>
        <vt:i4>12</vt:i4>
      </vt:variant>
      <vt:variant>
        <vt:i4>0</vt:i4>
      </vt:variant>
      <vt:variant>
        <vt:i4>5</vt:i4>
      </vt:variant>
      <vt:variant>
        <vt:lpwstr>http://www.google.com/url?q=http%3A%2F%2Fdata.gov&amp;sa=D&amp;sntz=1&amp;usg=AFQjCNFA6mHV3awfDO42uTwaYOenE0SGng</vt:lpwstr>
      </vt:variant>
      <vt:variant>
        <vt:lpwstr/>
      </vt:variant>
      <vt:variant>
        <vt:i4>5308421</vt:i4>
      </vt:variant>
      <vt:variant>
        <vt:i4>9</vt:i4>
      </vt:variant>
      <vt:variant>
        <vt:i4>0</vt:i4>
      </vt:variant>
      <vt:variant>
        <vt:i4>5</vt:i4>
      </vt:variant>
      <vt:variant>
        <vt:lpwstr>http://www.google.com/url?q=http%3A%2F%2Fdata.gov&amp;sa=D&amp;sntz=1&amp;usg=AFQjCNFA6mHV3awfDO42uTwaYOenE0SGng</vt:lpwstr>
      </vt:variant>
      <vt:variant>
        <vt:lpwstr/>
      </vt:variant>
      <vt:variant>
        <vt:i4>5308421</vt:i4>
      </vt:variant>
      <vt:variant>
        <vt:i4>6</vt:i4>
      </vt:variant>
      <vt:variant>
        <vt:i4>0</vt:i4>
      </vt:variant>
      <vt:variant>
        <vt:i4>5</vt:i4>
      </vt:variant>
      <vt:variant>
        <vt:lpwstr>http://www.google.com/url?q=http%3A%2F%2Fdata.gov&amp;sa=D&amp;sntz=1&amp;usg=AFQjCNFA6mHV3awfDO42uTwaYOenE0SGng</vt:lpwstr>
      </vt:variant>
      <vt:variant>
        <vt:lpwstr/>
      </vt:variant>
      <vt:variant>
        <vt:i4>1245230</vt:i4>
      </vt:variant>
      <vt:variant>
        <vt:i4>3</vt:i4>
      </vt:variant>
      <vt:variant>
        <vt:i4>0</vt:i4>
      </vt:variant>
      <vt:variant>
        <vt:i4>5</vt:i4>
      </vt:variant>
      <vt:variant>
        <vt:lpwstr>mailto:gabriella.salzano@univ-mlv.fr</vt:lpwstr>
      </vt:variant>
      <vt:variant>
        <vt:lpwstr/>
      </vt:variant>
      <vt:variant>
        <vt:i4>3080240</vt:i4>
      </vt:variant>
      <vt:variant>
        <vt:i4>0</vt:i4>
      </vt:variant>
      <vt:variant>
        <vt:i4>0</vt:i4>
      </vt:variant>
      <vt:variant>
        <vt:i4>5</vt:i4>
      </vt:variant>
      <vt:variant>
        <vt:lpwstr>mailto:joumana.boustany@parisdescartes.fr</vt:lpwstr>
      </vt:variant>
      <vt:variant>
        <vt:lpwstr/>
      </vt:variant>
      <vt:variant>
        <vt:i4>2556028</vt:i4>
      </vt:variant>
      <vt:variant>
        <vt:i4>351</vt:i4>
      </vt:variant>
      <vt:variant>
        <vt:i4>0</vt:i4>
      </vt:variant>
      <vt:variant>
        <vt:i4>5</vt:i4>
      </vt:variant>
      <vt:variant>
        <vt:lpwstr>http://data.gov.uk/blog/guest-post-developers-guide-linked-data-apis-jeni-tennison</vt:lpwstr>
      </vt:variant>
      <vt:variant>
        <vt:lpwstr/>
      </vt:variant>
      <vt:variant>
        <vt:i4>1835085</vt:i4>
      </vt:variant>
      <vt:variant>
        <vt:i4>348</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345</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342</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339</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336</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333</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330</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327</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324</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321</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318</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315</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312</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1835085</vt:i4>
      </vt:variant>
      <vt:variant>
        <vt:i4>309</vt:i4>
      </vt:variant>
      <vt:variant>
        <vt:i4>0</vt:i4>
      </vt:variant>
      <vt:variant>
        <vt:i4>5</vt:i4>
      </vt:variant>
      <vt:variant>
        <vt:lpwstr>http://www.google.com/url?q=http%3A%2F%2Fdata.gov.uk%2Fsearch%2Fapachesolr_search%2Fmetadata&amp;sa=D&amp;sntz=1&amp;usg=AFQjCNH9znJwKfR_xCnu_K2-mI-dHG0nlg</vt:lpwstr>
      </vt:variant>
      <vt:variant>
        <vt:lpwstr/>
      </vt:variant>
      <vt:variant>
        <vt:i4>327770</vt:i4>
      </vt:variant>
      <vt:variant>
        <vt:i4>306</vt:i4>
      </vt:variant>
      <vt:variant>
        <vt:i4>0</vt:i4>
      </vt:variant>
      <vt:variant>
        <vt:i4>5</vt:i4>
      </vt:variant>
      <vt:variant>
        <vt:lpwstr>file://localhost/C/%5CUsers%5CDocuments%20and%20Settings%5CSALZANO.PORTMLVIGM01%5CLocal%20Settings%5CTemp%5Chttp</vt:lpwstr>
      </vt:variant>
      <vt:variant>
        <vt:lpwstr/>
      </vt:variant>
      <vt:variant>
        <vt:i4>3866731</vt:i4>
      </vt:variant>
      <vt:variant>
        <vt:i4>303</vt:i4>
      </vt:variant>
      <vt:variant>
        <vt:i4>0</vt:i4>
      </vt:variant>
      <vt:variant>
        <vt:i4>5</vt:i4>
      </vt:variant>
      <vt:variant>
        <vt:lpwstr>http://www.google.com/url?q=http%3A%2F%2Fwww.opengeospatial.org&amp;sa=D&amp;sntz=1&amp;usg=AFQjCNFVyh1JPyAcXm-xWzHCEXzyJLklcg</vt:lpwstr>
      </vt:variant>
      <vt:variant>
        <vt:lpwstr/>
      </vt:variant>
      <vt:variant>
        <vt:i4>1900605</vt:i4>
      </vt:variant>
      <vt:variant>
        <vt:i4>300</vt:i4>
      </vt:variant>
      <vt:variant>
        <vt:i4>0</vt:i4>
      </vt:variant>
      <vt:variant>
        <vt:i4>5</vt:i4>
      </vt:variant>
      <vt:variant>
        <vt:lpwstr>http://www.google.com/url?q=http%3A%2F%2Fdublincore.org%2F&amp;sa=D&amp;sntz=1&amp;usg=AFQjCNHc99lxIzXFMIljRA80fBMutr0soA</vt:lpwstr>
      </vt:variant>
      <vt:variant>
        <vt:lpwstr/>
      </vt:variant>
      <vt:variant>
        <vt:i4>1900605</vt:i4>
      </vt:variant>
      <vt:variant>
        <vt:i4>297</vt:i4>
      </vt:variant>
      <vt:variant>
        <vt:i4>0</vt:i4>
      </vt:variant>
      <vt:variant>
        <vt:i4>5</vt:i4>
      </vt:variant>
      <vt:variant>
        <vt:lpwstr>http://www.google.com/url?q=http%3A%2F%2Fdublincore.org%2F&amp;sa=D&amp;sntz=1&amp;usg=AFQjCNHc99lxIzXFMIljRA80fBMutr0soA</vt:lpwstr>
      </vt:variant>
      <vt:variant>
        <vt:lpwstr/>
      </vt:variant>
      <vt:variant>
        <vt:i4>1900605</vt:i4>
      </vt:variant>
      <vt:variant>
        <vt:i4>294</vt:i4>
      </vt:variant>
      <vt:variant>
        <vt:i4>0</vt:i4>
      </vt:variant>
      <vt:variant>
        <vt:i4>5</vt:i4>
      </vt:variant>
      <vt:variant>
        <vt:lpwstr>http://www.google.com/url?q=http%3A%2F%2Fdublincore.org%2F&amp;sa=D&amp;sntz=1&amp;usg=AFQjCNHc99lxIzXFMIljRA80fBMutr0soA</vt:lpwstr>
      </vt:variant>
      <vt:variant>
        <vt:lpwstr/>
      </vt:variant>
      <vt:variant>
        <vt:i4>1900605</vt:i4>
      </vt:variant>
      <vt:variant>
        <vt:i4>291</vt:i4>
      </vt:variant>
      <vt:variant>
        <vt:i4>0</vt:i4>
      </vt:variant>
      <vt:variant>
        <vt:i4>5</vt:i4>
      </vt:variant>
      <vt:variant>
        <vt:lpwstr>http://www.google.com/url?q=http%3A%2F%2Fdublincore.org%2F&amp;sa=D&amp;sntz=1&amp;usg=AFQjCNHc99lxIzXFMIljRA80fBMutr0soA</vt:lpwstr>
      </vt:variant>
      <vt:variant>
        <vt:lpwstr/>
      </vt:variant>
      <vt:variant>
        <vt:i4>1900605</vt:i4>
      </vt:variant>
      <vt:variant>
        <vt:i4>288</vt:i4>
      </vt:variant>
      <vt:variant>
        <vt:i4>0</vt:i4>
      </vt:variant>
      <vt:variant>
        <vt:i4>5</vt:i4>
      </vt:variant>
      <vt:variant>
        <vt:lpwstr>http://www.google.com/url?q=http%3A%2F%2Fdublincore.org%2F&amp;sa=D&amp;sntz=1&amp;usg=AFQjCNHc99lxIzXFMIljRA80fBMutr0soA</vt:lpwstr>
      </vt:variant>
      <vt:variant>
        <vt:lpwstr/>
      </vt:variant>
      <vt:variant>
        <vt:i4>1900605</vt:i4>
      </vt:variant>
      <vt:variant>
        <vt:i4>285</vt:i4>
      </vt:variant>
      <vt:variant>
        <vt:i4>0</vt:i4>
      </vt:variant>
      <vt:variant>
        <vt:i4>5</vt:i4>
      </vt:variant>
      <vt:variant>
        <vt:lpwstr>http://www.google.com/url?q=http%3A%2F%2Fdublincore.org%2F&amp;sa=D&amp;sntz=1&amp;usg=AFQjCNHc99lxIzXFMIljRA80fBMutr0soA</vt:lpwstr>
      </vt:variant>
      <vt:variant>
        <vt:lpwstr/>
      </vt:variant>
      <vt:variant>
        <vt:i4>3866731</vt:i4>
      </vt:variant>
      <vt:variant>
        <vt:i4>282</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279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276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273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270</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267</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264</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261</vt:i4>
      </vt:variant>
      <vt:variant>
        <vt:i4>0</vt:i4>
      </vt:variant>
      <vt:variant>
        <vt:i4>5</vt:i4>
      </vt:variant>
      <vt:variant>
        <vt:lpwstr>http://www.google.com/url?q=http%3A%2F%2Fwww.opengeospatial.org&amp;sa=D&amp;sntz=1&amp;usg=AFQjCNFVyh1JPyAcXm-xWzHCEXzyJLklcg</vt:lpwstr>
      </vt:variant>
      <vt:variant>
        <vt:lpwstr/>
      </vt:variant>
      <vt:variant>
        <vt:i4>3407955</vt:i4>
      </vt:variant>
      <vt:variant>
        <vt:i4>258</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255</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252</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249</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246</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243</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240</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237</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234</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231</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228</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225</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222</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219</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216</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213</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210</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207</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204</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201</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198</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195</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3407955</vt:i4>
      </vt:variant>
      <vt:variant>
        <vt:i4>192</vt:i4>
      </vt:variant>
      <vt:variant>
        <vt:i4>0</vt:i4>
      </vt:variant>
      <vt:variant>
        <vt:i4>5</vt:i4>
      </vt:variant>
      <vt:variant>
        <vt:lpwstr>http://www.google.com/url?q=http%3A%2F%2Fec.europa.eu%2Finformation_society%2Fpolicy%2Fpsi%2Fbarriers%2Findex_en.htm&amp;sa=D&amp;sntz=1&amp;usg=AFQjCNGhGrrgBT1e0qsvh96StoI6Jy-KWA</vt:lpwstr>
      </vt:variant>
      <vt:variant>
        <vt:lpwstr/>
      </vt:variant>
      <vt:variant>
        <vt:i4>3866731</vt:i4>
      </vt:variant>
      <vt:variant>
        <vt:i4>189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186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183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180</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177</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174</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171</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168</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165</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162</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159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156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153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150</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147</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144</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141</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138</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135</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132</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129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126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123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120</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117</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114</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111</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108</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105</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102</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99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96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93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90</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87</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84</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81</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78</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75</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72</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69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66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63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60</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57</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54</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51</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48</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45</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42</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39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36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33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30</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27</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24</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21</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18</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15</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12</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9</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6</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3</vt:i4>
      </vt:variant>
      <vt:variant>
        <vt:i4>0</vt:i4>
      </vt:variant>
      <vt:variant>
        <vt:i4>5</vt:i4>
      </vt:variant>
      <vt:variant>
        <vt:lpwstr>http://www.google.com/url?q=http%3A%2F%2Fwww.opengeospatial.org&amp;sa=D&amp;sntz=1&amp;usg=AFQjCNFVyh1JPyAcXm-xWzHCEXzyJLklcg</vt:lpwstr>
      </vt:variant>
      <vt:variant>
        <vt:lpwstr/>
      </vt:variant>
      <vt:variant>
        <vt:i4>3866731</vt:i4>
      </vt:variant>
      <vt:variant>
        <vt:i4>0</vt:i4>
      </vt:variant>
      <vt:variant>
        <vt:i4>0</vt:i4>
      </vt:variant>
      <vt:variant>
        <vt:i4>5</vt:i4>
      </vt:variant>
      <vt:variant>
        <vt:lpwstr>http://www.google.com/url?q=http%3A%2F%2Fwww.opengeospatial.org&amp;sa=D&amp;sntz=1&amp;usg=AFQjCNFVyh1JPyAcXm-xWzHCEXzyJLklcg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réutilisation des données publiques : quels dispositifs</dc:title>
  <dc:creator>WIDADE</dc:creator>
  <cp:lastModifiedBy>bolka</cp:lastModifiedBy>
  <cp:revision>2</cp:revision>
  <cp:lastPrinted>2011-04-21T07:31:00Z</cp:lastPrinted>
  <dcterms:created xsi:type="dcterms:W3CDTF">2011-04-30T09:24:00Z</dcterms:created>
  <dcterms:modified xsi:type="dcterms:W3CDTF">2011-04-30T09:24:00Z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American Psychological Association</vt:lpwstr>
  </property>
</Properties>
</file>